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D78E3" w14:textId="3FB00D6C" w:rsidR="008446AF" w:rsidRPr="004A5FDF" w:rsidRDefault="008446AF" w:rsidP="008446AF">
      <w:pPr>
        <w:pStyle w:val="NoSpacing"/>
        <w:rPr>
          <w:rFonts w:ascii="Arial" w:hAnsi="Arial" w:cs="Arial"/>
          <w:b/>
          <w:sz w:val="20"/>
          <w:szCs w:val="20"/>
        </w:rPr>
      </w:pPr>
      <w:r w:rsidRPr="004A5FDF">
        <w:rPr>
          <w:rFonts w:ascii="Arial" w:hAnsi="Arial" w:cs="Arial"/>
          <w:b/>
          <w:sz w:val="20"/>
          <w:szCs w:val="20"/>
        </w:rPr>
        <w:t xml:space="preserve">Price </w:t>
      </w:r>
      <w:r w:rsidR="000B16D0">
        <w:rPr>
          <w:rFonts w:ascii="Arial" w:hAnsi="Arial" w:cs="Arial"/>
          <w:b/>
          <w:sz w:val="20"/>
          <w:szCs w:val="20"/>
        </w:rPr>
        <w:t>Acoustic Louvers</w:t>
      </w:r>
    </w:p>
    <w:p w14:paraId="4E33909A" w14:textId="77777777" w:rsidR="008446AF" w:rsidRPr="004A5FDF" w:rsidRDefault="008446AF" w:rsidP="008446AF">
      <w:pPr>
        <w:pStyle w:val="NoSpacing"/>
        <w:rPr>
          <w:rFonts w:ascii="Arial" w:hAnsi="Arial" w:cs="Arial"/>
          <w:b/>
          <w:sz w:val="20"/>
          <w:szCs w:val="20"/>
        </w:rPr>
      </w:pPr>
      <w:r w:rsidRPr="004A5FDF">
        <w:rPr>
          <w:rFonts w:ascii="Arial" w:hAnsi="Arial" w:cs="Arial"/>
          <w:b/>
          <w:sz w:val="20"/>
          <w:szCs w:val="20"/>
        </w:rPr>
        <w:t>Division 23 – Heating, Ventilating, and Air Conditioning</w:t>
      </w:r>
    </w:p>
    <w:p w14:paraId="2B3F529E" w14:textId="77777777" w:rsidR="008446AF" w:rsidRPr="004A5FDF" w:rsidRDefault="008446AF" w:rsidP="008446AF">
      <w:pPr>
        <w:pStyle w:val="NoSpacing"/>
        <w:rPr>
          <w:rFonts w:ascii="Arial" w:hAnsi="Arial" w:cs="Arial"/>
          <w:b/>
          <w:sz w:val="20"/>
          <w:szCs w:val="20"/>
        </w:rPr>
      </w:pPr>
      <w:r w:rsidRPr="004A5FDF">
        <w:rPr>
          <w:rFonts w:ascii="Arial" w:hAnsi="Arial" w:cs="Arial"/>
          <w:b/>
          <w:sz w:val="20"/>
          <w:szCs w:val="20"/>
        </w:rPr>
        <w:t>Section 23 33 19 – Duct Silencers</w:t>
      </w:r>
    </w:p>
    <w:p w14:paraId="375135BD" w14:textId="77777777" w:rsidR="008446AF" w:rsidRDefault="008446AF" w:rsidP="008446AF">
      <w:pPr>
        <w:pStyle w:val="NoSpacing"/>
        <w:rPr>
          <w:rFonts w:ascii="Arial" w:hAnsi="Arial" w:cs="Arial"/>
          <w:sz w:val="21"/>
          <w:szCs w:val="21"/>
        </w:rPr>
      </w:pPr>
    </w:p>
    <w:p w14:paraId="6A1BA7F4" w14:textId="77777777" w:rsidR="008446AF" w:rsidRPr="00B41776" w:rsidRDefault="008446AF" w:rsidP="008446AF">
      <w:r w:rsidRPr="00B41776">
        <w:t>The following specification is for a defined application. Price would be pleased to assist in developing a specification for your specific need.</w:t>
      </w:r>
    </w:p>
    <w:p w14:paraId="01C492B9" w14:textId="77777777" w:rsidR="008446AF" w:rsidRDefault="008446AF" w:rsidP="008446AF">
      <w:pPr>
        <w:pStyle w:val="NoSpacing"/>
        <w:rPr>
          <w:rFonts w:ascii="Arial" w:hAnsi="Arial" w:cs="Arial"/>
          <w:sz w:val="21"/>
          <w:szCs w:val="21"/>
        </w:rPr>
      </w:pPr>
    </w:p>
    <w:p w14:paraId="1F5F8019"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PART 1 – GENERAL</w:t>
      </w:r>
    </w:p>
    <w:p w14:paraId="2DC1EF90" w14:textId="77777777" w:rsidR="000B16D0" w:rsidRPr="004A5FDF" w:rsidRDefault="000B16D0" w:rsidP="000B16D0">
      <w:pPr>
        <w:pStyle w:val="NoSpacing"/>
        <w:rPr>
          <w:rFonts w:ascii="Arial" w:hAnsi="Arial" w:cs="Arial"/>
          <w:sz w:val="16"/>
          <w:szCs w:val="16"/>
        </w:rPr>
      </w:pPr>
    </w:p>
    <w:p w14:paraId="04102ECC"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1.01</w:t>
      </w:r>
      <w:r w:rsidRPr="004A5FDF">
        <w:rPr>
          <w:rFonts w:ascii="Arial" w:hAnsi="Arial" w:cs="Arial"/>
          <w:b/>
          <w:sz w:val="16"/>
          <w:szCs w:val="16"/>
        </w:rPr>
        <w:tab/>
        <w:t>Section Includes</w:t>
      </w:r>
    </w:p>
    <w:p w14:paraId="7BE00685" w14:textId="77777777" w:rsidR="000B16D0" w:rsidRPr="004A5FDF" w:rsidRDefault="000B16D0" w:rsidP="000B16D0">
      <w:pPr>
        <w:pStyle w:val="NoSpacing"/>
        <w:rPr>
          <w:rFonts w:ascii="Arial" w:hAnsi="Arial" w:cs="Arial"/>
          <w:sz w:val="16"/>
          <w:szCs w:val="16"/>
        </w:rPr>
      </w:pPr>
    </w:p>
    <w:p w14:paraId="5C672848" w14:textId="77777777" w:rsidR="000B16D0" w:rsidRPr="004A5FDF" w:rsidRDefault="000B16D0" w:rsidP="000B16D0">
      <w:pPr>
        <w:pStyle w:val="NoSpacing"/>
        <w:ind w:firstLine="360"/>
        <w:rPr>
          <w:rFonts w:ascii="Arial" w:hAnsi="Arial" w:cs="Arial"/>
          <w:sz w:val="16"/>
          <w:szCs w:val="16"/>
        </w:rPr>
      </w:pPr>
      <w:r w:rsidRPr="004A5FDF">
        <w:rPr>
          <w:rFonts w:ascii="Arial" w:hAnsi="Arial" w:cs="Arial"/>
          <w:sz w:val="16"/>
          <w:szCs w:val="16"/>
        </w:rPr>
        <w:t>A.</w:t>
      </w:r>
      <w:r w:rsidRPr="004A5FDF">
        <w:rPr>
          <w:rFonts w:ascii="Arial" w:hAnsi="Arial" w:cs="Arial"/>
          <w:sz w:val="16"/>
          <w:szCs w:val="16"/>
        </w:rPr>
        <w:tab/>
      </w:r>
      <w:r>
        <w:rPr>
          <w:rFonts w:ascii="Arial" w:hAnsi="Arial" w:cs="Arial"/>
          <w:sz w:val="16"/>
          <w:szCs w:val="16"/>
        </w:rPr>
        <w:t>Acoustic louver</w:t>
      </w:r>
      <w:r w:rsidRPr="004A5FDF">
        <w:rPr>
          <w:rFonts w:ascii="Arial" w:hAnsi="Arial" w:cs="Arial"/>
          <w:sz w:val="16"/>
          <w:szCs w:val="16"/>
        </w:rPr>
        <w:t>s.</w:t>
      </w:r>
    </w:p>
    <w:p w14:paraId="7C8137AE" w14:textId="77777777" w:rsidR="000B16D0" w:rsidRPr="004A5FDF" w:rsidRDefault="000B16D0" w:rsidP="000B16D0">
      <w:pPr>
        <w:pStyle w:val="NoSpacing"/>
        <w:rPr>
          <w:rFonts w:ascii="Arial" w:hAnsi="Arial" w:cs="Arial"/>
          <w:sz w:val="16"/>
          <w:szCs w:val="16"/>
        </w:rPr>
      </w:pPr>
    </w:p>
    <w:p w14:paraId="04421323"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1.02</w:t>
      </w:r>
      <w:r w:rsidRPr="004A5FDF">
        <w:rPr>
          <w:rFonts w:ascii="Arial" w:hAnsi="Arial" w:cs="Arial"/>
          <w:b/>
          <w:sz w:val="16"/>
          <w:szCs w:val="16"/>
        </w:rPr>
        <w:tab/>
        <w:t xml:space="preserve">Related </w:t>
      </w:r>
      <w:r>
        <w:rPr>
          <w:rFonts w:ascii="Arial" w:hAnsi="Arial" w:cs="Arial"/>
          <w:b/>
          <w:sz w:val="16"/>
          <w:szCs w:val="16"/>
        </w:rPr>
        <w:t>Sections</w:t>
      </w:r>
    </w:p>
    <w:p w14:paraId="75E4E207" w14:textId="77777777" w:rsidR="000B16D0" w:rsidRPr="004A5FDF" w:rsidRDefault="000B16D0" w:rsidP="000B16D0">
      <w:pPr>
        <w:pStyle w:val="NoSpacing"/>
        <w:rPr>
          <w:rFonts w:ascii="Arial" w:hAnsi="Arial" w:cs="Arial"/>
          <w:sz w:val="16"/>
          <w:szCs w:val="16"/>
        </w:rPr>
      </w:pPr>
    </w:p>
    <w:p w14:paraId="68C02F36" w14:textId="77777777" w:rsidR="000B16D0" w:rsidRDefault="000B16D0" w:rsidP="000B16D0">
      <w:pPr>
        <w:pStyle w:val="ListParagraph"/>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8836F3">
        <w:t>Section 01 30</w:t>
      </w:r>
      <w:r>
        <w:t xml:space="preserve"> </w:t>
      </w:r>
      <w:r w:rsidRPr="008836F3">
        <w:t>00 - Administrative Requirements</w:t>
      </w:r>
      <w:r>
        <w:t>.</w:t>
      </w:r>
    </w:p>
    <w:p w14:paraId="2FE01072" w14:textId="77777777" w:rsidR="000B16D0" w:rsidRDefault="000B16D0" w:rsidP="000B16D0">
      <w:pPr>
        <w:pStyle w:val="ListParagraph"/>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6433A6">
        <w:t>Section 01 40</w:t>
      </w:r>
      <w:r>
        <w:t xml:space="preserve"> </w:t>
      </w:r>
      <w:r w:rsidRPr="006433A6">
        <w:t>00 - Quality Requirements</w:t>
      </w:r>
    </w:p>
    <w:p w14:paraId="41E3B97C" w14:textId="77777777" w:rsidR="000B16D0" w:rsidRDefault="000B16D0" w:rsidP="000B16D0">
      <w:pPr>
        <w:pStyle w:val="ListParagraph"/>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CC749F">
        <w:t>Section 01 7419 - Construction Waste Management and Disposal</w:t>
      </w:r>
    </w:p>
    <w:p w14:paraId="584F9C3E" w14:textId="77777777" w:rsidR="000B16D0" w:rsidRDefault="000B16D0" w:rsidP="000B16D0">
      <w:pPr>
        <w:pStyle w:val="ListParagraph"/>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7639FC">
        <w:t>Section 01 78</w:t>
      </w:r>
      <w:r>
        <w:t xml:space="preserve"> </w:t>
      </w:r>
      <w:r w:rsidRPr="007639FC">
        <w:t>00 - Closeout Submittals</w:t>
      </w:r>
      <w:r>
        <w:t>.</w:t>
      </w:r>
      <w:r w:rsidRPr="008836F3">
        <w:t xml:space="preserve"> </w:t>
      </w:r>
    </w:p>
    <w:p w14:paraId="0129DA55" w14:textId="77777777" w:rsidR="000B16D0" w:rsidRDefault="000B16D0" w:rsidP="000B16D0">
      <w:pPr>
        <w:pStyle w:val="ListParagraph"/>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6433A6">
        <w:t>Section 01 79</w:t>
      </w:r>
      <w:r>
        <w:t xml:space="preserve"> </w:t>
      </w:r>
      <w:r w:rsidRPr="006433A6">
        <w:t>00 - Demonstration and Training</w:t>
      </w:r>
    </w:p>
    <w:p w14:paraId="3DA9A042" w14:textId="77777777" w:rsidR="000B16D0" w:rsidRPr="004A5FDF" w:rsidRDefault="000B16D0" w:rsidP="000B16D0">
      <w:pPr>
        <w:pStyle w:val="ListParagraph"/>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4A5FDF">
        <w:t>Section 23 05 48 - Vibration and Seismic Controls for HVAC Piping and Equipment.</w:t>
      </w:r>
    </w:p>
    <w:p w14:paraId="2F75D25B" w14:textId="77777777" w:rsidR="000B16D0" w:rsidRPr="004A5FDF" w:rsidRDefault="000B16D0" w:rsidP="000B16D0">
      <w:pPr>
        <w:pStyle w:val="NoSpacing"/>
        <w:numPr>
          <w:ilvl w:val="0"/>
          <w:numId w:val="6"/>
        </w:numPr>
        <w:rPr>
          <w:rFonts w:ascii="Arial" w:hAnsi="Arial" w:cs="Arial"/>
          <w:color w:val="000000"/>
          <w:sz w:val="16"/>
          <w:szCs w:val="16"/>
        </w:rPr>
      </w:pPr>
      <w:r w:rsidRPr="004A5FDF">
        <w:rPr>
          <w:rFonts w:ascii="Arial" w:hAnsi="Arial" w:cs="Arial"/>
          <w:color w:val="000000"/>
          <w:sz w:val="16"/>
          <w:szCs w:val="16"/>
        </w:rPr>
        <w:t xml:space="preserve">Section 23 31 00 - HVAC Ducts and Casings:  Connections to </w:t>
      </w:r>
      <w:r>
        <w:rPr>
          <w:rFonts w:ascii="Arial" w:hAnsi="Arial" w:cs="Arial"/>
          <w:color w:val="000000"/>
          <w:sz w:val="16"/>
          <w:szCs w:val="16"/>
        </w:rPr>
        <w:t>silencers</w:t>
      </w:r>
      <w:r w:rsidRPr="004A5FDF">
        <w:rPr>
          <w:rFonts w:ascii="Arial" w:hAnsi="Arial" w:cs="Arial"/>
          <w:color w:val="000000"/>
          <w:sz w:val="16"/>
          <w:szCs w:val="16"/>
        </w:rPr>
        <w:t>.</w:t>
      </w:r>
    </w:p>
    <w:p w14:paraId="5613ABD9" w14:textId="77777777" w:rsidR="000B16D0" w:rsidRPr="004A5FDF" w:rsidRDefault="000B16D0" w:rsidP="000B16D0">
      <w:pPr>
        <w:pStyle w:val="NoSpacing"/>
        <w:numPr>
          <w:ilvl w:val="0"/>
          <w:numId w:val="6"/>
        </w:numPr>
        <w:rPr>
          <w:rFonts w:ascii="Arial" w:hAnsi="Arial" w:cs="Arial"/>
          <w:sz w:val="16"/>
          <w:szCs w:val="16"/>
        </w:rPr>
      </w:pPr>
      <w:r w:rsidRPr="004A5FDF">
        <w:rPr>
          <w:rFonts w:ascii="Arial" w:hAnsi="Arial" w:cs="Arial"/>
          <w:sz w:val="16"/>
          <w:szCs w:val="16"/>
        </w:rPr>
        <w:t>Section 23 33 00 - Air Duct Accessories:  Flexible duct connections.</w:t>
      </w:r>
    </w:p>
    <w:p w14:paraId="4BB485EA" w14:textId="77777777" w:rsidR="000B16D0" w:rsidRPr="004A5FDF" w:rsidRDefault="000B16D0" w:rsidP="000B16D0">
      <w:pPr>
        <w:pStyle w:val="NoSpacing"/>
        <w:rPr>
          <w:rFonts w:ascii="Arial" w:hAnsi="Arial" w:cs="Arial"/>
          <w:sz w:val="16"/>
          <w:szCs w:val="16"/>
        </w:rPr>
      </w:pPr>
    </w:p>
    <w:p w14:paraId="678232EE"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1.03</w:t>
      </w:r>
      <w:r w:rsidRPr="004A5FDF">
        <w:rPr>
          <w:rFonts w:ascii="Arial" w:hAnsi="Arial" w:cs="Arial"/>
          <w:b/>
          <w:sz w:val="16"/>
          <w:szCs w:val="16"/>
        </w:rPr>
        <w:tab/>
        <w:t>Reference Standards</w:t>
      </w:r>
    </w:p>
    <w:p w14:paraId="08E8B4E6" w14:textId="77777777" w:rsidR="000B16D0" w:rsidRPr="004A5FDF" w:rsidRDefault="000B16D0" w:rsidP="000B16D0">
      <w:pPr>
        <w:pStyle w:val="NoSpacing"/>
        <w:rPr>
          <w:rFonts w:ascii="Arial" w:hAnsi="Arial" w:cs="Arial"/>
          <w:sz w:val="16"/>
          <w:szCs w:val="16"/>
        </w:rPr>
      </w:pPr>
    </w:p>
    <w:p w14:paraId="4D712EAF" w14:textId="0DDA3E22" w:rsidR="000B16D0" w:rsidRDefault="000B16D0" w:rsidP="000B16D0">
      <w:pPr>
        <w:pStyle w:val="NoSpacing"/>
        <w:numPr>
          <w:ilvl w:val="0"/>
          <w:numId w:val="4"/>
        </w:numPr>
        <w:ind w:left="720"/>
        <w:rPr>
          <w:rFonts w:ascii="Arial" w:hAnsi="Arial" w:cs="Arial"/>
          <w:sz w:val="16"/>
          <w:szCs w:val="16"/>
        </w:rPr>
      </w:pPr>
      <w:r w:rsidRPr="000B16D0">
        <w:rPr>
          <w:rFonts w:ascii="Arial" w:hAnsi="Arial" w:cs="Arial"/>
          <w:sz w:val="16"/>
          <w:szCs w:val="16"/>
        </w:rPr>
        <w:t>All referenced standards and recommended practices in this section pertain to the most recent publication thereof, including all addenda and errata.</w:t>
      </w:r>
    </w:p>
    <w:p w14:paraId="62708643" w14:textId="3A32372D" w:rsidR="000B16D0" w:rsidRDefault="000B16D0" w:rsidP="000B16D0">
      <w:pPr>
        <w:pStyle w:val="NoSpacing"/>
        <w:numPr>
          <w:ilvl w:val="0"/>
          <w:numId w:val="4"/>
        </w:numPr>
        <w:ind w:left="360" w:firstLine="0"/>
        <w:rPr>
          <w:rFonts w:ascii="Arial" w:hAnsi="Arial" w:cs="Arial"/>
          <w:sz w:val="16"/>
          <w:szCs w:val="16"/>
        </w:rPr>
      </w:pPr>
      <w:r>
        <w:rPr>
          <w:rFonts w:ascii="Arial" w:hAnsi="Arial" w:cs="Arial"/>
          <w:sz w:val="16"/>
          <w:szCs w:val="16"/>
        </w:rPr>
        <w:t xml:space="preserve">ANSI/AMCA 500 – Standard Laboratory Methods of Testing Louvers for Rating </w:t>
      </w:r>
    </w:p>
    <w:p w14:paraId="11DBA6B6" w14:textId="77777777" w:rsidR="000B16D0" w:rsidRDefault="000B16D0" w:rsidP="000B16D0">
      <w:pPr>
        <w:pStyle w:val="NoSpacing"/>
        <w:numPr>
          <w:ilvl w:val="0"/>
          <w:numId w:val="4"/>
        </w:numPr>
        <w:ind w:left="360" w:firstLine="0"/>
        <w:rPr>
          <w:rFonts w:ascii="Arial" w:hAnsi="Arial" w:cs="Arial"/>
          <w:sz w:val="16"/>
          <w:szCs w:val="16"/>
        </w:rPr>
      </w:pPr>
      <w:r>
        <w:rPr>
          <w:rFonts w:ascii="Arial" w:hAnsi="Arial" w:cs="Arial"/>
          <w:sz w:val="16"/>
          <w:szCs w:val="16"/>
        </w:rPr>
        <w:t>AMCA 511 – Certified Ratings Program Product Rating Manual for Air Control Devices</w:t>
      </w:r>
    </w:p>
    <w:p w14:paraId="32975CF3" w14:textId="5B996ADF" w:rsidR="000B16D0" w:rsidRPr="004A5FDF" w:rsidRDefault="000B16D0" w:rsidP="000B16D0">
      <w:pPr>
        <w:pStyle w:val="NoSpacing"/>
        <w:numPr>
          <w:ilvl w:val="0"/>
          <w:numId w:val="4"/>
        </w:numPr>
        <w:ind w:left="360" w:firstLine="0"/>
        <w:rPr>
          <w:rFonts w:ascii="Arial" w:hAnsi="Arial" w:cs="Arial"/>
          <w:sz w:val="16"/>
          <w:szCs w:val="16"/>
        </w:rPr>
      </w:pPr>
      <w:r w:rsidRPr="004A5FDF">
        <w:rPr>
          <w:rFonts w:ascii="Arial" w:hAnsi="Arial" w:cs="Arial"/>
          <w:sz w:val="16"/>
          <w:szCs w:val="16"/>
        </w:rPr>
        <w:t>ASHRAE Applications Handbook, Chapter 48 “Noise and Vibration Control</w:t>
      </w:r>
      <w:r>
        <w:rPr>
          <w:rFonts w:ascii="Arial" w:hAnsi="Arial" w:cs="Arial"/>
          <w:sz w:val="16"/>
          <w:szCs w:val="16"/>
        </w:rPr>
        <w:t>”</w:t>
      </w:r>
    </w:p>
    <w:p w14:paraId="73D59F08" w14:textId="27A5E054" w:rsidR="000B16D0" w:rsidRDefault="000B16D0" w:rsidP="000B16D0">
      <w:pPr>
        <w:pStyle w:val="NoSpacing"/>
        <w:numPr>
          <w:ilvl w:val="0"/>
          <w:numId w:val="4"/>
        </w:numPr>
        <w:tabs>
          <w:tab w:val="left" w:pos="720"/>
        </w:tabs>
        <w:ind w:left="720"/>
        <w:rPr>
          <w:rFonts w:ascii="Arial" w:hAnsi="Arial" w:cs="Arial"/>
          <w:sz w:val="16"/>
          <w:szCs w:val="16"/>
        </w:rPr>
      </w:pPr>
      <w:r>
        <w:rPr>
          <w:rFonts w:ascii="Arial" w:hAnsi="Arial" w:cs="Arial"/>
          <w:sz w:val="16"/>
          <w:szCs w:val="16"/>
        </w:rPr>
        <w:t>ASHRAE 62.1 – Ventilation For Acceptable Indoor Air Quality</w:t>
      </w:r>
    </w:p>
    <w:p w14:paraId="6542DE0E" w14:textId="219BBEE6" w:rsidR="000B16D0" w:rsidRPr="004A5FDF" w:rsidRDefault="000B16D0" w:rsidP="000B16D0">
      <w:pPr>
        <w:pStyle w:val="NoSpacing"/>
        <w:numPr>
          <w:ilvl w:val="0"/>
          <w:numId w:val="4"/>
        </w:numPr>
        <w:tabs>
          <w:tab w:val="left" w:pos="720"/>
        </w:tabs>
        <w:ind w:left="720"/>
        <w:rPr>
          <w:rFonts w:ascii="Arial" w:hAnsi="Arial" w:cs="Arial"/>
          <w:sz w:val="16"/>
          <w:szCs w:val="16"/>
        </w:rPr>
      </w:pPr>
      <w:r w:rsidRPr="004A5FDF">
        <w:rPr>
          <w:rFonts w:ascii="Arial" w:hAnsi="Arial" w:cs="Arial"/>
          <w:sz w:val="16"/>
          <w:szCs w:val="16"/>
        </w:rPr>
        <w:t>ASTM A653/A653M – Standard Specification for Steel Sheet, Zinc-Coated (Galvanized) or Zinc-Iron Alloy-Coated (</w:t>
      </w:r>
      <w:proofErr w:type="spellStart"/>
      <w:r w:rsidRPr="004A5FDF">
        <w:rPr>
          <w:rFonts w:ascii="Arial" w:hAnsi="Arial" w:cs="Arial"/>
          <w:sz w:val="16"/>
          <w:szCs w:val="16"/>
        </w:rPr>
        <w:t>Galvannealed</w:t>
      </w:r>
      <w:proofErr w:type="spellEnd"/>
      <w:r w:rsidRPr="004A5FDF">
        <w:rPr>
          <w:rFonts w:ascii="Arial" w:hAnsi="Arial" w:cs="Arial"/>
          <w:sz w:val="16"/>
          <w:szCs w:val="16"/>
        </w:rPr>
        <w:t>) by the Hot-dip Process</w:t>
      </w:r>
    </w:p>
    <w:p w14:paraId="514DAB5B" w14:textId="6EF742DC" w:rsidR="000B16D0" w:rsidRDefault="000B16D0" w:rsidP="000B16D0">
      <w:pPr>
        <w:pStyle w:val="NoSpacing"/>
        <w:numPr>
          <w:ilvl w:val="0"/>
          <w:numId w:val="4"/>
        </w:numPr>
        <w:ind w:left="360" w:firstLine="0"/>
        <w:rPr>
          <w:rFonts w:ascii="Arial" w:hAnsi="Arial" w:cs="Arial"/>
          <w:sz w:val="16"/>
          <w:szCs w:val="16"/>
        </w:rPr>
      </w:pPr>
      <w:r w:rsidRPr="004A5FDF">
        <w:rPr>
          <w:rFonts w:ascii="Arial" w:hAnsi="Arial" w:cs="Arial"/>
          <w:sz w:val="16"/>
          <w:szCs w:val="16"/>
        </w:rPr>
        <w:t>ASTM E84 – Standard Test Method for Surface Burning Characteristics of Building Materials</w:t>
      </w:r>
    </w:p>
    <w:p w14:paraId="2BB3ADF5" w14:textId="2042D6A9" w:rsidR="000B16D0" w:rsidRPr="004A5FDF" w:rsidRDefault="000B16D0" w:rsidP="000B16D0">
      <w:pPr>
        <w:pStyle w:val="NoSpacing"/>
        <w:numPr>
          <w:ilvl w:val="0"/>
          <w:numId w:val="4"/>
        </w:numPr>
        <w:ind w:left="720"/>
        <w:rPr>
          <w:rFonts w:ascii="Arial" w:hAnsi="Arial" w:cs="Arial"/>
          <w:sz w:val="16"/>
          <w:szCs w:val="16"/>
        </w:rPr>
      </w:pPr>
      <w:r>
        <w:rPr>
          <w:rFonts w:ascii="Arial" w:hAnsi="Arial" w:cs="Arial"/>
          <w:sz w:val="16"/>
          <w:szCs w:val="16"/>
        </w:rPr>
        <w:t>ASTM E90 – Standard Test Method for Laboratory Measurement of Airborne Sound Transmission Loss of Building Partitions and Elements</w:t>
      </w:r>
    </w:p>
    <w:p w14:paraId="27255910" w14:textId="50E3A623" w:rsidR="000B16D0" w:rsidRPr="004A5FDF" w:rsidRDefault="000B16D0" w:rsidP="000B16D0">
      <w:pPr>
        <w:pStyle w:val="NoSpacing"/>
        <w:numPr>
          <w:ilvl w:val="0"/>
          <w:numId w:val="4"/>
        </w:numPr>
        <w:ind w:left="720"/>
        <w:rPr>
          <w:rFonts w:ascii="Arial" w:hAnsi="Arial" w:cs="Arial"/>
          <w:sz w:val="16"/>
          <w:szCs w:val="16"/>
        </w:rPr>
      </w:pPr>
      <w:r w:rsidRPr="004A5FDF">
        <w:rPr>
          <w:rFonts w:ascii="Arial" w:hAnsi="Arial" w:cs="Arial"/>
          <w:sz w:val="16"/>
          <w:szCs w:val="16"/>
        </w:rPr>
        <w:t>ASTM E4</w:t>
      </w:r>
      <w:r>
        <w:rPr>
          <w:rFonts w:ascii="Arial" w:hAnsi="Arial" w:cs="Arial"/>
          <w:sz w:val="16"/>
          <w:szCs w:val="16"/>
        </w:rPr>
        <w:t>1</w:t>
      </w:r>
      <w:r w:rsidRPr="004A5FDF">
        <w:rPr>
          <w:rFonts w:ascii="Arial" w:hAnsi="Arial" w:cs="Arial"/>
          <w:sz w:val="16"/>
          <w:szCs w:val="16"/>
        </w:rPr>
        <w:t xml:space="preserve">3 – </w:t>
      </w:r>
      <w:r>
        <w:rPr>
          <w:rFonts w:ascii="Arial" w:hAnsi="Arial" w:cs="Arial"/>
          <w:sz w:val="16"/>
          <w:szCs w:val="16"/>
        </w:rPr>
        <w:t>Classification for Rating Sound Insulation</w:t>
      </w:r>
    </w:p>
    <w:p w14:paraId="5ED6721C" w14:textId="369C8EF8" w:rsidR="000B16D0" w:rsidRDefault="000B16D0" w:rsidP="000B16D0">
      <w:pPr>
        <w:pStyle w:val="NoSpacing"/>
        <w:numPr>
          <w:ilvl w:val="0"/>
          <w:numId w:val="4"/>
        </w:numPr>
        <w:ind w:left="360" w:firstLine="0"/>
        <w:rPr>
          <w:rFonts w:ascii="Arial" w:hAnsi="Arial" w:cs="Arial"/>
          <w:sz w:val="16"/>
          <w:szCs w:val="16"/>
        </w:rPr>
      </w:pPr>
      <w:r w:rsidRPr="004A5FDF">
        <w:rPr>
          <w:rFonts w:ascii="Arial" w:hAnsi="Arial" w:cs="Arial"/>
          <w:sz w:val="16"/>
          <w:szCs w:val="16"/>
        </w:rPr>
        <w:t>NFPA 90A – Standard for the Installation of Air-Conditioning and Ventilating Systems</w:t>
      </w:r>
    </w:p>
    <w:p w14:paraId="63E477F5" w14:textId="3E551D24" w:rsidR="000B16D0" w:rsidRDefault="000B16D0" w:rsidP="000B16D0">
      <w:pPr>
        <w:pStyle w:val="NoSpacing"/>
        <w:numPr>
          <w:ilvl w:val="0"/>
          <w:numId w:val="4"/>
        </w:numPr>
        <w:ind w:left="360" w:firstLine="0"/>
        <w:rPr>
          <w:rFonts w:ascii="Arial" w:hAnsi="Arial" w:cs="Arial"/>
          <w:sz w:val="16"/>
          <w:szCs w:val="16"/>
        </w:rPr>
      </w:pPr>
      <w:r w:rsidRPr="004A5FDF">
        <w:rPr>
          <w:rFonts w:ascii="Arial" w:hAnsi="Arial" w:cs="Arial"/>
          <w:sz w:val="16"/>
          <w:szCs w:val="16"/>
        </w:rPr>
        <w:t>NFPA 90</w:t>
      </w:r>
      <w:r>
        <w:rPr>
          <w:rFonts w:ascii="Arial" w:hAnsi="Arial" w:cs="Arial"/>
          <w:sz w:val="16"/>
          <w:szCs w:val="16"/>
        </w:rPr>
        <w:t>B</w:t>
      </w:r>
      <w:r w:rsidRPr="004A5FDF">
        <w:rPr>
          <w:rFonts w:ascii="Arial" w:hAnsi="Arial" w:cs="Arial"/>
          <w:sz w:val="16"/>
          <w:szCs w:val="16"/>
        </w:rPr>
        <w:t xml:space="preserve"> – Standard for the Installation of </w:t>
      </w:r>
      <w:r>
        <w:rPr>
          <w:rFonts w:ascii="Arial" w:hAnsi="Arial" w:cs="Arial"/>
          <w:sz w:val="16"/>
          <w:szCs w:val="16"/>
        </w:rPr>
        <w:t>Warm Air Heating and Air-Conditioning Systems</w:t>
      </w:r>
    </w:p>
    <w:p w14:paraId="4EDADF66" w14:textId="681611DC" w:rsidR="000B16D0" w:rsidRDefault="000B16D0" w:rsidP="000B16D0">
      <w:pPr>
        <w:pStyle w:val="NoSpacing"/>
        <w:numPr>
          <w:ilvl w:val="0"/>
          <w:numId w:val="4"/>
        </w:numPr>
        <w:ind w:left="360" w:firstLine="0"/>
        <w:rPr>
          <w:rFonts w:ascii="Arial" w:hAnsi="Arial" w:cs="Arial"/>
          <w:sz w:val="16"/>
          <w:szCs w:val="16"/>
        </w:rPr>
      </w:pPr>
      <w:r>
        <w:rPr>
          <w:rFonts w:ascii="Arial" w:hAnsi="Arial" w:cs="Arial"/>
          <w:sz w:val="16"/>
          <w:szCs w:val="16"/>
        </w:rPr>
        <w:t>NFPA 255 – Standard Method of Test of Surface Burning Characteristics of Building Materials</w:t>
      </w:r>
    </w:p>
    <w:p w14:paraId="3DB92D63" w14:textId="799D1DEA" w:rsidR="000B16D0" w:rsidRDefault="000B16D0" w:rsidP="000B16D0">
      <w:pPr>
        <w:pStyle w:val="NoSpacing"/>
        <w:numPr>
          <w:ilvl w:val="0"/>
          <w:numId w:val="4"/>
        </w:numPr>
        <w:ind w:left="360" w:firstLine="0"/>
        <w:rPr>
          <w:rFonts w:ascii="Arial" w:hAnsi="Arial" w:cs="Arial"/>
          <w:sz w:val="16"/>
          <w:szCs w:val="16"/>
        </w:rPr>
      </w:pPr>
      <w:r>
        <w:rPr>
          <w:rFonts w:ascii="Arial" w:hAnsi="Arial" w:cs="Arial"/>
          <w:sz w:val="16"/>
          <w:szCs w:val="16"/>
        </w:rPr>
        <w:t>SMACNA 006-2006 – HVAC Duct Construction Standards – Metal and Flexible</w:t>
      </w:r>
    </w:p>
    <w:p w14:paraId="040F06EF" w14:textId="2D97C0E7" w:rsidR="000B16D0" w:rsidRPr="004A5FDF" w:rsidRDefault="000B16D0" w:rsidP="000B16D0">
      <w:pPr>
        <w:pStyle w:val="NoSpacing"/>
        <w:numPr>
          <w:ilvl w:val="0"/>
          <w:numId w:val="4"/>
        </w:numPr>
        <w:ind w:left="360" w:firstLine="0"/>
        <w:rPr>
          <w:rFonts w:ascii="Arial" w:hAnsi="Arial" w:cs="Arial"/>
          <w:sz w:val="16"/>
          <w:szCs w:val="16"/>
        </w:rPr>
      </w:pPr>
      <w:r>
        <w:rPr>
          <w:rFonts w:ascii="Arial" w:hAnsi="Arial" w:cs="Arial"/>
          <w:sz w:val="16"/>
          <w:szCs w:val="16"/>
        </w:rPr>
        <w:t>UL 723 – Standard for Test for Surface Burning Characteristics of Building Materials</w:t>
      </w:r>
    </w:p>
    <w:p w14:paraId="4F89BBBE" w14:textId="77777777" w:rsidR="000B16D0" w:rsidRPr="004A5FDF" w:rsidRDefault="000B16D0" w:rsidP="000B16D0">
      <w:pPr>
        <w:pStyle w:val="NoSpacing"/>
        <w:rPr>
          <w:rFonts w:ascii="Arial" w:hAnsi="Arial" w:cs="Arial"/>
          <w:sz w:val="16"/>
          <w:szCs w:val="16"/>
        </w:rPr>
      </w:pPr>
    </w:p>
    <w:p w14:paraId="71F43559"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1.04</w:t>
      </w:r>
      <w:r w:rsidRPr="004A5FDF">
        <w:rPr>
          <w:rFonts w:ascii="Arial" w:hAnsi="Arial" w:cs="Arial"/>
          <w:b/>
          <w:sz w:val="16"/>
          <w:szCs w:val="16"/>
        </w:rPr>
        <w:tab/>
      </w:r>
      <w:r>
        <w:rPr>
          <w:rFonts w:ascii="Arial" w:hAnsi="Arial" w:cs="Arial"/>
          <w:b/>
          <w:sz w:val="16"/>
          <w:szCs w:val="16"/>
        </w:rPr>
        <w:t>Submittals</w:t>
      </w:r>
    </w:p>
    <w:p w14:paraId="40AF828E" w14:textId="77777777" w:rsidR="000B16D0" w:rsidRPr="004A5FDF" w:rsidRDefault="000B16D0" w:rsidP="000B16D0">
      <w:pPr>
        <w:pStyle w:val="NoSpacing"/>
        <w:rPr>
          <w:rFonts w:ascii="Arial" w:hAnsi="Arial" w:cs="Arial"/>
          <w:sz w:val="16"/>
          <w:szCs w:val="16"/>
        </w:rPr>
      </w:pPr>
    </w:p>
    <w:p w14:paraId="283058BB" w14:textId="77777777" w:rsidR="000B16D0" w:rsidRDefault="000B16D0" w:rsidP="000B16D0">
      <w:pPr>
        <w:pStyle w:val="NoSpacing"/>
        <w:numPr>
          <w:ilvl w:val="0"/>
          <w:numId w:val="3"/>
        </w:numPr>
        <w:ind w:left="360" w:firstLine="0"/>
        <w:rPr>
          <w:rFonts w:ascii="Arial" w:hAnsi="Arial" w:cs="Arial"/>
          <w:sz w:val="16"/>
          <w:szCs w:val="16"/>
        </w:rPr>
      </w:pPr>
      <w:r>
        <w:rPr>
          <w:rFonts w:ascii="Arial" w:hAnsi="Arial" w:cs="Arial"/>
          <w:sz w:val="16"/>
          <w:szCs w:val="16"/>
        </w:rPr>
        <w:t>See Section 01 30 00 – Administrative Requirements for submittal procedures.</w:t>
      </w:r>
    </w:p>
    <w:p w14:paraId="61C8BAEC" w14:textId="77777777" w:rsidR="000B16D0" w:rsidRDefault="000B16D0" w:rsidP="000B16D0">
      <w:pPr>
        <w:pStyle w:val="NoSpacing"/>
        <w:numPr>
          <w:ilvl w:val="0"/>
          <w:numId w:val="3"/>
        </w:numPr>
        <w:ind w:left="360" w:firstLine="0"/>
        <w:rPr>
          <w:rFonts w:ascii="Arial" w:hAnsi="Arial" w:cs="Arial"/>
          <w:sz w:val="16"/>
          <w:szCs w:val="16"/>
        </w:rPr>
      </w:pPr>
      <w:r w:rsidRPr="004A5FDF">
        <w:rPr>
          <w:rFonts w:ascii="Arial" w:hAnsi="Arial" w:cs="Arial"/>
          <w:sz w:val="16"/>
          <w:szCs w:val="16"/>
        </w:rPr>
        <w:t>P</w:t>
      </w:r>
      <w:r>
        <w:rPr>
          <w:rFonts w:ascii="Arial" w:hAnsi="Arial" w:cs="Arial"/>
          <w:sz w:val="16"/>
          <w:szCs w:val="16"/>
        </w:rPr>
        <w:t>roduct</w:t>
      </w:r>
      <w:r w:rsidRPr="004A5FDF">
        <w:rPr>
          <w:rFonts w:ascii="Arial" w:hAnsi="Arial" w:cs="Arial"/>
          <w:sz w:val="16"/>
          <w:szCs w:val="16"/>
        </w:rPr>
        <w:t xml:space="preserve"> Data:</w:t>
      </w:r>
    </w:p>
    <w:p w14:paraId="6CB7EA64" w14:textId="77777777" w:rsidR="000B16D0" w:rsidRDefault="000B16D0" w:rsidP="000B16D0">
      <w:pPr>
        <w:pStyle w:val="NoSpacing"/>
        <w:numPr>
          <w:ilvl w:val="1"/>
          <w:numId w:val="3"/>
        </w:numPr>
        <w:ind w:left="1080"/>
        <w:rPr>
          <w:rFonts w:ascii="Arial" w:hAnsi="Arial" w:cs="Arial"/>
          <w:sz w:val="16"/>
          <w:szCs w:val="16"/>
        </w:rPr>
      </w:pPr>
      <w:r>
        <w:rPr>
          <w:rFonts w:ascii="Arial" w:hAnsi="Arial" w:cs="Arial"/>
          <w:sz w:val="16"/>
          <w:szCs w:val="16"/>
        </w:rPr>
        <w:t>Acoustic louver</w:t>
      </w:r>
      <w:r w:rsidRPr="004A5FDF">
        <w:rPr>
          <w:rFonts w:ascii="Arial" w:hAnsi="Arial" w:cs="Arial"/>
          <w:sz w:val="16"/>
          <w:szCs w:val="16"/>
        </w:rPr>
        <w:t xml:space="preserve"> manufacturer to provide submittal drawings detailing all duct </w:t>
      </w:r>
      <w:r>
        <w:rPr>
          <w:rFonts w:ascii="Arial" w:hAnsi="Arial" w:cs="Arial"/>
          <w:sz w:val="16"/>
          <w:szCs w:val="16"/>
        </w:rPr>
        <w:t>acoustic louver</w:t>
      </w:r>
      <w:r w:rsidRPr="004A5FDF">
        <w:rPr>
          <w:rFonts w:ascii="Arial" w:hAnsi="Arial" w:cs="Arial"/>
          <w:sz w:val="16"/>
          <w:szCs w:val="16"/>
        </w:rPr>
        <w:t xml:space="preserve"> data specified in the mechanical drawing </w:t>
      </w:r>
      <w:r>
        <w:rPr>
          <w:rFonts w:ascii="Arial" w:hAnsi="Arial" w:cs="Arial"/>
          <w:sz w:val="16"/>
          <w:szCs w:val="16"/>
        </w:rPr>
        <w:t xml:space="preserve">or </w:t>
      </w:r>
      <w:r w:rsidRPr="004A5FDF">
        <w:rPr>
          <w:rFonts w:ascii="Arial" w:hAnsi="Arial" w:cs="Arial"/>
          <w:sz w:val="16"/>
          <w:szCs w:val="16"/>
        </w:rPr>
        <w:t>schedule</w:t>
      </w:r>
      <w:r>
        <w:rPr>
          <w:rFonts w:ascii="Arial" w:hAnsi="Arial" w:cs="Arial"/>
          <w:sz w:val="16"/>
          <w:szCs w:val="16"/>
        </w:rPr>
        <w:t>.</w:t>
      </w:r>
    </w:p>
    <w:p w14:paraId="66A7E56D" w14:textId="77777777" w:rsidR="000B16D0" w:rsidRDefault="000B16D0" w:rsidP="000B16D0">
      <w:pPr>
        <w:pStyle w:val="NoSpacing"/>
        <w:numPr>
          <w:ilvl w:val="1"/>
          <w:numId w:val="3"/>
        </w:numPr>
        <w:ind w:left="1080"/>
        <w:rPr>
          <w:rFonts w:ascii="Arial" w:hAnsi="Arial" w:cs="Arial"/>
          <w:sz w:val="16"/>
          <w:szCs w:val="16"/>
        </w:rPr>
      </w:pPr>
      <w:r>
        <w:rPr>
          <w:rFonts w:ascii="Arial" w:hAnsi="Arial" w:cs="Arial"/>
          <w:sz w:val="16"/>
          <w:szCs w:val="16"/>
        </w:rPr>
        <w:t>Acoustic louver</w:t>
      </w:r>
      <w:r w:rsidRPr="004A5FDF">
        <w:rPr>
          <w:rFonts w:ascii="Arial" w:hAnsi="Arial" w:cs="Arial"/>
          <w:sz w:val="16"/>
          <w:szCs w:val="16"/>
        </w:rPr>
        <w:t xml:space="preserve"> manufacturer shall submit certified laboratory performance obtained </w:t>
      </w:r>
      <w:r>
        <w:rPr>
          <w:rFonts w:ascii="Arial" w:hAnsi="Arial" w:cs="Arial"/>
          <w:sz w:val="16"/>
          <w:szCs w:val="16"/>
        </w:rPr>
        <w:t>in accordance with ASTM E90 and ACMA 500, including transmission loss and/or free field noise and pressure drop.</w:t>
      </w:r>
      <w:r w:rsidRPr="004A5FDF">
        <w:rPr>
          <w:rFonts w:ascii="Arial" w:hAnsi="Arial" w:cs="Arial"/>
          <w:sz w:val="16"/>
          <w:szCs w:val="16"/>
        </w:rPr>
        <w:t xml:space="preserve"> </w:t>
      </w:r>
    </w:p>
    <w:p w14:paraId="52198467" w14:textId="77777777" w:rsidR="000B16D0" w:rsidRDefault="000B16D0" w:rsidP="000B16D0">
      <w:pPr>
        <w:pStyle w:val="NoSpacing"/>
        <w:numPr>
          <w:ilvl w:val="1"/>
          <w:numId w:val="3"/>
        </w:numPr>
        <w:ind w:left="1080"/>
        <w:rPr>
          <w:rFonts w:ascii="Arial" w:hAnsi="Arial" w:cs="Arial"/>
          <w:sz w:val="16"/>
          <w:szCs w:val="16"/>
        </w:rPr>
      </w:pPr>
      <w:r>
        <w:rPr>
          <w:rFonts w:ascii="Arial" w:hAnsi="Arial" w:cs="Arial"/>
          <w:sz w:val="16"/>
          <w:szCs w:val="16"/>
        </w:rPr>
        <w:t>Data for each acoustic louver shall be provided with the size, configuration, and air volume as it appears on the drawing or schedule.</w:t>
      </w:r>
    </w:p>
    <w:p w14:paraId="37F93C49" w14:textId="77777777" w:rsidR="000B16D0" w:rsidRPr="004A5FDF" w:rsidRDefault="000B16D0" w:rsidP="000B16D0">
      <w:pPr>
        <w:pStyle w:val="NoSpacing"/>
        <w:rPr>
          <w:rFonts w:ascii="Arial" w:hAnsi="Arial" w:cs="Arial"/>
          <w:sz w:val="16"/>
          <w:szCs w:val="16"/>
        </w:rPr>
      </w:pPr>
    </w:p>
    <w:p w14:paraId="6F8A8054"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1.</w:t>
      </w:r>
      <w:r>
        <w:rPr>
          <w:rFonts w:ascii="Arial" w:hAnsi="Arial" w:cs="Arial"/>
          <w:b/>
          <w:sz w:val="16"/>
          <w:szCs w:val="16"/>
        </w:rPr>
        <w:t>0</w:t>
      </w:r>
      <w:r w:rsidRPr="004A5FDF">
        <w:rPr>
          <w:rFonts w:ascii="Arial" w:hAnsi="Arial" w:cs="Arial"/>
          <w:b/>
          <w:sz w:val="16"/>
          <w:szCs w:val="16"/>
        </w:rPr>
        <w:t>5</w:t>
      </w:r>
      <w:r w:rsidRPr="004A5FDF">
        <w:rPr>
          <w:rFonts w:ascii="Arial" w:hAnsi="Arial" w:cs="Arial"/>
          <w:b/>
          <w:sz w:val="16"/>
          <w:szCs w:val="16"/>
        </w:rPr>
        <w:tab/>
      </w:r>
      <w:r>
        <w:rPr>
          <w:rFonts w:ascii="Arial" w:hAnsi="Arial" w:cs="Arial"/>
          <w:b/>
          <w:sz w:val="16"/>
          <w:szCs w:val="16"/>
        </w:rPr>
        <w:t>Quality Assurance</w:t>
      </w:r>
    </w:p>
    <w:p w14:paraId="2F69FF1E" w14:textId="77777777" w:rsidR="000B16D0" w:rsidRPr="004A5FDF" w:rsidRDefault="000B16D0" w:rsidP="000B16D0">
      <w:pPr>
        <w:pStyle w:val="NoSpacing"/>
        <w:rPr>
          <w:rFonts w:ascii="Arial" w:hAnsi="Arial" w:cs="Arial"/>
          <w:sz w:val="16"/>
          <w:szCs w:val="16"/>
        </w:rPr>
      </w:pPr>
    </w:p>
    <w:p w14:paraId="106CEB42" w14:textId="77777777" w:rsidR="000B16D0" w:rsidRDefault="000B16D0" w:rsidP="000B16D0">
      <w:pPr>
        <w:pStyle w:val="NoSpacing"/>
        <w:numPr>
          <w:ilvl w:val="0"/>
          <w:numId w:val="7"/>
        </w:numPr>
        <w:rPr>
          <w:rFonts w:ascii="Arial" w:hAnsi="Arial" w:cs="Arial"/>
          <w:sz w:val="16"/>
          <w:szCs w:val="16"/>
        </w:rPr>
      </w:pPr>
      <w:r>
        <w:rPr>
          <w:rFonts w:ascii="Arial" w:hAnsi="Arial" w:cs="Arial"/>
          <w:sz w:val="16"/>
          <w:szCs w:val="16"/>
        </w:rPr>
        <w:t>Acoustic louvers shall be installed in accordance with NFPA 90A</w:t>
      </w:r>
      <w:r w:rsidRPr="004A5FDF">
        <w:rPr>
          <w:rFonts w:ascii="Arial" w:hAnsi="Arial" w:cs="Arial"/>
          <w:sz w:val="16"/>
          <w:szCs w:val="16"/>
        </w:rPr>
        <w:t xml:space="preserve"> and with NFPA 90B</w:t>
      </w:r>
      <w:r>
        <w:rPr>
          <w:rFonts w:ascii="Arial" w:hAnsi="Arial" w:cs="Arial"/>
          <w:sz w:val="16"/>
          <w:szCs w:val="16"/>
        </w:rPr>
        <w:t>.</w:t>
      </w:r>
    </w:p>
    <w:p w14:paraId="3D89EFC9" w14:textId="77777777" w:rsidR="000B16D0" w:rsidRDefault="000B16D0" w:rsidP="000B16D0">
      <w:pPr>
        <w:pStyle w:val="NoSpacing"/>
        <w:numPr>
          <w:ilvl w:val="0"/>
          <w:numId w:val="7"/>
        </w:numPr>
        <w:rPr>
          <w:rFonts w:ascii="Arial" w:hAnsi="Arial" w:cs="Arial"/>
          <w:sz w:val="16"/>
          <w:szCs w:val="16"/>
        </w:rPr>
      </w:pPr>
      <w:r>
        <w:rPr>
          <w:rFonts w:ascii="Arial" w:hAnsi="Arial" w:cs="Arial"/>
          <w:sz w:val="16"/>
          <w:szCs w:val="16"/>
        </w:rPr>
        <w:t>Acoustic louver</w:t>
      </w:r>
      <w:r w:rsidRPr="004A5FDF">
        <w:rPr>
          <w:rFonts w:ascii="Arial" w:hAnsi="Arial" w:cs="Arial"/>
          <w:sz w:val="16"/>
          <w:szCs w:val="16"/>
        </w:rPr>
        <w:t xml:space="preserve"> performance must have been substantiated in a </w:t>
      </w:r>
      <w:r>
        <w:rPr>
          <w:rFonts w:ascii="Arial" w:hAnsi="Arial" w:cs="Arial"/>
          <w:sz w:val="16"/>
          <w:szCs w:val="16"/>
        </w:rPr>
        <w:t xml:space="preserve">NVLAP </w:t>
      </w:r>
      <w:r w:rsidRPr="004A5FDF">
        <w:rPr>
          <w:rFonts w:ascii="Arial" w:hAnsi="Arial" w:cs="Arial"/>
          <w:sz w:val="16"/>
          <w:szCs w:val="16"/>
        </w:rPr>
        <w:t xml:space="preserve">test facility </w:t>
      </w:r>
      <w:r>
        <w:rPr>
          <w:rFonts w:ascii="Arial" w:hAnsi="Arial" w:cs="Arial"/>
          <w:sz w:val="16"/>
          <w:szCs w:val="16"/>
        </w:rPr>
        <w:t>in accordance with</w:t>
      </w:r>
      <w:r w:rsidRPr="004A5FDF">
        <w:rPr>
          <w:rFonts w:ascii="Arial" w:hAnsi="Arial" w:cs="Arial"/>
          <w:sz w:val="16"/>
          <w:szCs w:val="16"/>
        </w:rPr>
        <w:t xml:space="preserve"> ASTM </w:t>
      </w:r>
      <w:r>
        <w:rPr>
          <w:rFonts w:ascii="Arial" w:hAnsi="Arial" w:cs="Arial"/>
          <w:sz w:val="16"/>
          <w:szCs w:val="16"/>
        </w:rPr>
        <w:t>E90</w:t>
      </w:r>
      <w:r w:rsidRPr="004A5FDF">
        <w:rPr>
          <w:rFonts w:ascii="Arial" w:hAnsi="Arial" w:cs="Arial"/>
          <w:sz w:val="16"/>
          <w:szCs w:val="16"/>
        </w:rPr>
        <w:t xml:space="preserve">. The test facility must provide airflow in both directions through the test </w:t>
      </w:r>
      <w:r>
        <w:rPr>
          <w:rFonts w:ascii="Arial" w:hAnsi="Arial" w:cs="Arial"/>
          <w:sz w:val="16"/>
          <w:szCs w:val="16"/>
        </w:rPr>
        <w:t>acoustic louver</w:t>
      </w:r>
      <w:r w:rsidRPr="004A5FDF">
        <w:rPr>
          <w:rFonts w:ascii="Arial" w:hAnsi="Arial" w:cs="Arial"/>
          <w:sz w:val="16"/>
          <w:szCs w:val="16"/>
        </w:rPr>
        <w:t xml:space="preserve">. The test set-up shall eliminate effects due to flanking, directivity, end reflection, standing waves and reverberation room absorption. The aero-acoustic laboratory must be currently NVLAP accredited for ASTM </w:t>
      </w:r>
      <w:r>
        <w:rPr>
          <w:rFonts w:ascii="Arial" w:hAnsi="Arial" w:cs="Arial"/>
          <w:sz w:val="16"/>
          <w:szCs w:val="16"/>
        </w:rPr>
        <w:t>E90</w:t>
      </w:r>
      <w:r w:rsidRPr="004A5FDF">
        <w:rPr>
          <w:rFonts w:ascii="Arial" w:hAnsi="Arial" w:cs="Arial"/>
          <w:sz w:val="16"/>
          <w:szCs w:val="16"/>
        </w:rPr>
        <w:t>.</w:t>
      </w:r>
      <w:r w:rsidRPr="0030180D">
        <w:rPr>
          <w:rFonts w:ascii="Arial" w:hAnsi="Arial" w:cs="Arial"/>
          <w:sz w:val="16"/>
          <w:szCs w:val="16"/>
        </w:rPr>
        <w:t xml:space="preserve"> </w:t>
      </w:r>
      <w:r w:rsidRPr="004A5FDF">
        <w:rPr>
          <w:rFonts w:ascii="Arial" w:hAnsi="Arial" w:cs="Arial"/>
          <w:sz w:val="16"/>
          <w:szCs w:val="16"/>
        </w:rPr>
        <w:t>Test facilities and reports shall be open to inspection from project engineer.</w:t>
      </w:r>
    </w:p>
    <w:p w14:paraId="6FC0BD52" w14:textId="77777777" w:rsidR="000B16D0" w:rsidRDefault="000B16D0" w:rsidP="000B16D0">
      <w:pPr>
        <w:pStyle w:val="NoSpacing"/>
        <w:numPr>
          <w:ilvl w:val="0"/>
          <w:numId w:val="7"/>
        </w:numPr>
        <w:rPr>
          <w:rFonts w:ascii="Arial" w:hAnsi="Arial" w:cs="Arial"/>
          <w:sz w:val="16"/>
          <w:szCs w:val="16"/>
        </w:rPr>
      </w:pPr>
      <w:r>
        <w:rPr>
          <w:rFonts w:ascii="Arial" w:hAnsi="Arial" w:cs="Arial"/>
          <w:sz w:val="16"/>
          <w:szCs w:val="16"/>
        </w:rPr>
        <w:t>Acoustic louver</w:t>
      </w:r>
      <w:r w:rsidRPr="004A5FDF">
        <w:rPr>
          <w:rFonts w:ascii="Arial" w:hAnsi="Arial" w:cs="Arial"/>
          <w:sz w:val="16"/>
          <w:szCs w:val="16"/>
        </w:rPr>
        <w:t xml:space="preserve"> manufacturer must have a minimum ten (10) years of industry experience</w:t>
      </w:r>
      <w:r>
        <w:rPr>
          <w:rFonts w:ascii="Arial" w:hAnsi="Arial" w:cs="Arial"/>
          <w:sz w:val="16"/>
          <w:szCs w:val="16"/>
        </w:rPr>
        <w:t>.</w:t>
      </w:r>
    </w:p>
    <w:p w14:paraId="502BE1AF" w14:textId="77777777" w:rsidR="000B16D0" w:rsidRDefault="000B16D0" w:rsidP="000B16D0">
      <w:pPr>
        <w:pStyle w:val="NoSpacing"/>
        <w:numPr>
          <w:ilvl w:val="0"/>
          <w:numId w:val="7"/>
        </w:numPr>
        <w:rPr>
          <w:rFonts w:ascii="Arial" w:hAnsi="Arial" w:cs="Arial"/>
          <w:sz w:val="16"/>
          <w:szCs w:val="16"/>
        </w:rPr>
      </w:pPr>
      <w:r>
        <w:rPr>
          <w:rFonts w:ascii="Arial" w:hAnsi="Arial" w:cs="Arial"/>
          <w:sz w:val="16"/>
          <w:szCs w:val="16"/>
        </w:rPr>
        <w:t>Acoustic louver</w:t>
      </w:r>
      <w:r w:rsidRPr="004A5FDF">
        <w:rPr>
          <w:rFonts w:ascii="Arial" w:hAnsi="Arial" w:cs="Arial"/>
          <w:sz w:val="16"/>
          <w:szCs w:val="16"/>
        </w:rPr>
        <w:t xml:space="preserve"> manufacturer shall provide a copy of their laboratory NVLAP accreditation certificate for the ASTM E</w:t>
      </w:r>
      <w:r>
        <w:rPr>
          <w:rFonts w:ascii="Arial" w:hAnsi="Arial" w:cs="Arial"/>
          <w:sz w:val="16"/>
          <w:szCs w:val="16"/>
        </w:rPr>
        <w:t>90</w:t>
      </w:r>
      <w:r w:rsidRPr="004A5FDF">
        <w:rPr>
          <w:rFonts w:ascii="Arial" w:hAnsi="Arial" w:cs="Arial"/>
          <w:sz w:val="16"/>
          <w:szCs w:val="16"/>
        </w:rPr>
        <w:t xml:space="preserve"> test standard with the submittals.  Data from non-NVLAP accredited test facilities is not acceptable</w:t>
      </w:r>
      <w:r>
        <w:rPr>
          <w:rFonts w:ascii="Arial" w:hAnsi="Arial" w:cs="Arial"/>
          <w:sz w:val="16"/>
          <w:szCs w:val="16"/>
        </w:rPr>
        <w:t>.</w:t>
      </w:r>
    </w:p>
    <w:p w14:paraId="3E7DC9D2" w14:textId="77777777" w:rsidR="000B16D0" w:rsidRDefault="000B16D0" w:rsidP="000B16D0">
      <w:pPr>
        <w:pStyle w:val="NoSpacing"/>
        <w:numPr>
          <w:ilvl w:val="0"/>
          <w:numId w:val="7"/>
        </w:numPr>
        <w:rPr>
          <w:rFonts w:ascii="Arial" w:hAnsi="Arial" w:cs="Arial"/>
          <w:sz w:val="16"/>
          <w:szCs w:val="16"/>
        </w:rPr>
      </w:pPr>
      <w:r w:rsidRPr="004A5FDF">
        <w:rPr>
          <w:rFonts w:ascii="Arial" w:hAnsi="Arial" w:cs="Arial"/>
          <w:sz w:val="16"/>
          <w:szCs w:val="16"/>
        </w:rPr>
        <w:t xml:space="preserve">The </w:t>
      </w:r>
      <w:r>
        <w:rPr>
          <w:rFonts w:ascii="Arial" w:hAnsi="Arial" w:cs="Arial"/>
          <w:sz w:val="16"/>
          <w:szCs w:val="16"/>
        </w:rPr>
        <w:t xml:space="preserve">acoustic louver </w:t>
      </w:r>
      <w:r w:rsidRPr="004A5FDF">
        <w:rPr>
          <w:rFonts w:ascii="Arial" w:hAnsi="Arial" w:cs="Arial"/>
          <w:sz w:val="16"/>
          <w:szCs w:val="16"/>
        </w:rPr>
        <w:t xml:space="preserve">manufacturer shall test </w:t>
      </w:r>
      <w:r>
        <w:rPr>
          <w:rFonts w:ascii="Arial" w:hAnsi="Arial" w:cs="Arial"/>
          <w:sz w:val="16"/>
          <w:szCs w:val="16"/>
        </w:rPr>
        <w:t>acoustic louver</w:t>
      </w:r>
      <w:r w:rsidRPr="004A5FDF">
        <w:rPr>
          <w:rFonts w:ascii="Arial" w:hAnsi="Arial" w:cs="Arial"/>
          <w:sz w:val="16"/>
          <w:szCs w:val="16"/>
        </w:rPr>
        <w:t xml:space="preserve">(s) as indicated in the </w:t>
      </w:r>
      <w:r>
        <w:rPr>
          <w:rFonts w:ascii="Arial" w:hAnsi="Arial" w:cs="Arial"/>
          <w:sz w:val="16"/>
          <w:szCs w:val="16"/>
        </w:rPr>
        <w:t>acoustic louver</w:t>
      </w:r>
      <w:r w:rsidRPr="004A5FDF">
        <w:rPr>
          <w:rFonts w:ascii="Arial" w:hAnsi="Arial" w:cs="Arial"/>
          <w:sz w:val="16"/>
          <w:szCs w:val="16"/>
        </w:rPr>
        <w:t xml:space="preserve"> schedule if required and at owner’s expense. Project engineer shall be notified of the test dat</w:t>
      </w:r>
      <w:bookmarkStart w:id="0" w:name="_GoBack"/>
      <w:bookmarkEnd w:id="0"/>
      <w:r w:rsidRPr="004A5FDF">
        <w:rPr>
          <w:rFonts w:ascii="Arial" w:hAnsi="Arial" w:cs="Arial"/>
          <w:sz w:val="16"/>
          <w:szCs w:val="16"/>
        </w:rPr>
        <w:t>e in advance and tests shall comply with the project criteria.</w:t>
      </w:r>
    </w:p>
    <w:p w14:paraId="7AB44F8F" w14:textId="77777777" w:rsidR="000B16D0" w:rsidRDefault="000B16D0" w:rsidP="000B16D0">
      <w:pPr>
        <w:pStyle w:val="NoSpacing"/>
        <w:rPr>
          <w:rFonts w:ascii="Arial" w:hAnsi="Arial" w:cs="Arial"/>
          <w:sz w:val="16"/>
          <w:szCs w:val="16"/>
        </w:rPr>
      </w:pPr>
    </w:p>
    <w:p w14:paraId="725D0BB8"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1.</w:t>
      </w:r>
      <w:r>
        <w:rPr>
          <w:rFonts w:ascii="Arial" w:hAnsi="Arial" w:cs="Arial"/>
          <w:b/>
          <w:sz w:val="16"/>
          <w:szCs w:val="16"/>
        </w:rPr>
        <w:t>06</w:t>
      </w:r>
      <w:r w:rsidRPr="004A5FDF">
        <w:rPr>
          <w:rFonts w:ascii="Arial" w:hAnsi="Arial" w:cs="Arial"/>
          <w:b/>
          <w:sz w:val="16"/>
          <w:szCs w:val="16"/>
        </w:rPr>
        <w:tab/>
      </w:r>
      <w:r>
        <w:rPr>
          <w:rFonts w:ascii="Arial" w:hAnsi="Arial" w:cs="Arial"/>
          <w:b/>
          <w:sz w:val="16"/>
          <w:szCs w:val="16"/>
        </w:rPr>
        <w:t>Warranty</w:t>
      </w:r>
    </w:p>
    <w:p w14:paraId="76978BE6" w14:textId="77777777" w:rsidR="000B16D0" w:rsidRDefault="000B16D0" w:rsidP="000B16D0">
      <w:pPr>
        <w:pStyle w:val="NoSpacing"/>
        <w:rPr>
          <w:rFonts w:ascii="Arial" w:hAnsi="Arial" w:cs="Arial"/>
          <w:sz w:val="16"/>
          <w:szCs w:val="16"/>
        </w:rPr>
      </w:pPr>
    </w:p>
    <w:p w14:paraId="2EDEF2B6" w14:textId="19E373F9" w:rsidR="000B16D0" w:rsidRDefault="000B16D0" w:rsidP="000B16D0">
      <w:pPr>
        <w:pStyle w:val="NoSpacing"/>
        <w:numPr>
          <w:ilvl w:val="0"/>
          <w:numId w:val="8"/>
        </w:numPr>
        <w:rPr>
          <w:rFonts w:ascii="Arial" w:hAnsi="Arial" w:cs="Arial"/>
          <w:sz w:val="16"/>
          <w:szCs w:val="16"/>
        </w:rPr>
      </w:pPr>
      <w:r>
        <w:rPr>
          <w:rFonts w:ascii="Arial" w:hAnsi="Arial" w:cs="Arial"/>
          <w:sz w:val="16"/>
          <w:szCs w:val="16"/>
        </w:rPr>
        <w:t xml:space="preserve">Provide </w:t>
      </w:r>
      <w:r w:rsidRPr="007639FC">
        <w:rPr>
          <w:rFonts w:ascii="Arial" w:hAnsi="Arial" w:cs="Arial"/>
          <w:sz w:val="16"/>
          <w:szCs w:val="16"/>
        </w:rPr>
        <w:t>1</w:t>
      </w:r>
      <w:r w:rsidR="0038352B">
        <w:rPr>
          <w:rFonts w:ascii="Arial" w:hAnsi="Arial" w:cs="Arial"/>
          <w:sz w:val="16"/>
          <w:szCs w:val="16"/>
        </w:rPr>
        <w:t>2</w:t>
      </w:r>
      <w:r w:rsidRPr="007639FC">
        <w:rPr>
          <w:rFonts w:ascii="Arial" w:hAnsi="Arial" w:cs="Arial"/>
          <w:sz w:val="16"/>
          <w:szCs w:val="16"/>
        </w:rPr>
        <w:t xml:space="preserve"> month manufacturer warranty from date of shipment for </w:t>
      </w:r>
      <w:r>
        <w:rPr>
          <w:rFonts w:ascii="Arial" w:hAnsi="Arial" w:cs="Arial"/>
          <w:sz w:val="16"/>
          <w:szCs w:val="16"/>
        </w:rPr>
        <w:t>duct acoustic louvers.</w:t>
      </w:r>
    </w:p>
    <w:p w14:paraId="3A120935" w14:textId="77777777" w:rsidR="000B16D0" w:rsidRDefault="000B16D0" w:rsidP="000B16D0">
      <w:pPr>
        <w:pStyle w:val="NoSpacing"/>
        <w:numPr>
          <w:ilvl w:val="0"/>
          <w:numId w:val="8"/>
        </w:numPr>
        <w:rPr>
          <w:rFonts w:ascii="Arial" w:hAnsi="Arial" w:cs="Arial"/>
          <w:sz w:val="16"/>
          <w:szCs w:val="16"/>
        </w:rPr>
      </w:pPr>
      <w:r>
        <w:rPr>
          <w:rFonts w:ascii="Arial" w:hAnsi="Arial" w:cs="Arial"/>
          <w:sz w:val="16"/>
          <w:szCs w:val="16"/>
        </w:rPr>
        <w:t>See Section 01 78 00 – Closeout Submittals for additional warranty requirements.</w:t>
      </w:r>
    </w:p>
    <w:p w14:paraId="60F80EF8" w14:textId="77777777" w:rsidR="000B16D0" w:rsidRPr="004A5FDF" w:rsidRDefault="000B16D0" w:rsidP="000B16D0">
      <w:pPr>
        <w:pStyle w:val="NoSpacing"/>
        <w:rPr>
          <w:rFonts w:ascii="Arial" w:hAnsi="Arial" w:cs="Arial"/>
          <w:sz w:val="16"/>
          <w:szCs w:val="16"/>
        </w:rPr>
      </w:pPr>
    </w:p>
    <w:p w14:paraId="27631C55" w14:textId="77777777" w:rsidR="000B16D0" w:rsidRPr="004A5FDF" w:rsidRDefault="000B16D0" w:rsidP="000B16D0">
      <w:pPr>
        <w:pStyle w:val="NoSpacing"/>
        <w:rPr>
          <w:rFonts w:ascii="Arial" w:hAnsi="Arial" w:cs="Arial"/>
          <w:sz w:val="16"/>
          <w:szCs w:val="16"/>
        </w:rPr>
      </w:pPr>
    </w:p>
    <w:p w14:paraId="2042B35C"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PART 2 – PRODUCTS</w:t>
      </w:r>
    </w:p>
    <w:p w14:paraId="39E79907" w14:textId="77777777" w:rsidR="000B16D0" w:rsidRPr="004A5FDF" w:rsidRDefault="000B16D0" w:rsidP="000B16D0">
      <w:pPr>
        <w:pStyle w:val="NoSpacing"/>
        <w:rPr>
          <w:rFonts w:ascii="Arial" w:hAnsi="Arial" w:cs="Arial"/>
          <w:sz w:val="16"/>
          <w:szCs w:val="16"/>
        </w:rPr>
      </w:pPr>
    </w:p>
    <w:p w14:paraId="04E67BC3"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2.</w:t>
      </w:r>
      <w:r>
        <w:rPr>
          <w:rFonts w:ascii="Arial" w:hAnsi="Arial" w:cs="Arial"/>
          <w:b/>
          <w:sz w:val="16"/>
          <w:szCs w:val="16"/>
        </w:rPr>
        <w:t>01 Duct Acoustic louvers</w:t>
      </w:r>
    </w:p>
    <w:p w14:paraId="7760D845" w14:textId="77777777" w:rsidR="000B16D0" w:rsidRPr="004A5FDF" w:rsidRDefault="000B16D0" w:rsidP="000B16D0">
      <w:pPr>
        <w:pStyle w:val="NoSpacing"/>
        <w:rPr>
          <w:rFonts w:ascii="Arial" w:hAnsi="Arial" w:cs="Arial"/>
          <w:sz w:val="16"/>
          <w:szCs w:val="16"/>
        </w:rPr>
      </w:pPr>
    </w:p>
    <w:p w14:paraId="5955C587" w14:textId="77777777" w:rsidR="000B16D0" w:rsidRDefault="000B16D0" w:rsidP="000B16D0">
      <w:pPr>
        <w:pStyle w:val="NoSpacing"/>
        <w:numPr>
          <w:ilvl w:val="0"/>
          <w:numId w:val="9"/>
        </w:numPr>
        <w:rPr>
          <w:rFonts w:ascii="Arial" w:hAnsi="Arial" w:cs="Arial"/>
          <w:sz w:val="16"/>
          <w:szCs w:val="16"/>
        </w:rPr>
      </w:pPr>
      <w:r>
        <w:rPr>
          <w:rFonts w:ascii="Arial" w:hAnsi="Arial" w:cs="Arial"/>
          <w:sz w:val="16"/>
          <w:szCs w:val="16"/>
        </w:rPr>
        <w:t xml:space="preserve">Basis </w:t>
      </w:r>
      <w:r w:rsidRPr="004A5FDF">
        <w:rPr>
          <w:rFonts w:ascii="Arial" w:hAnsi="Arial" w:cs="Arial"/>
          <w:sz w:val="16"/>
          <w:szCs w:val="16"/>
        </w:rPr>
        <w:t>of</w:t>
      </w:r>
      <w:r>
        <w:rPr>
          <w:rFonts w:ascii="Arial" w:hAnsi="Arial" w:cs="Arial"/>
          <w:sz w:val="16"/>
          <w:szCs w:val="16"/>
        </w:rPr>
        <w:t xml:space="preserve"> </w:t>
      </w:r>
      <w:r w:rsidRPr="004A5FDF">
        <w:rPr>
          <w:rFonts w:ascii="Arial" w:hAnsi="Arial" w:cs="Arial"/>
          <w:sz w:val="16"/>
          <w:szCs w:val="16"/>
        </w:rPr>
        <w:t xml:space="preserve">Design: Price Industries </w:t>
      </w:r>
    </w:p>
    <w:p w14:paraId="4A87ACA0" w14:textId="77777777" w:rsidR="000B16D0" w:rsidRDefault="000B16D0" w:rsidP="000B16D0">
      <w:pPr>
        <w:pStyle w:val="NoSpacing"/>
        <w:numPr>
          <w:ilvl w:val="1"/>
          <w:numId w:val="10"/>
        </w:numPr>
        <w:ind w:left="1080"/>
        <w:rPr>
          <w:rFonts w:ascii="Arial" w:hAnsi="Arial" w:cs="Arial"/>
          <w:sz w:val="16"/>
          <w:szCs w:val="16"/>
        </w:rPr>
      </w:pPr>
      <w:r>
        <w:rPr>
          <w:rFonts w:ascii="Arial" w:hAnsi="Arial" w:cs="Arial"/>
          <w:sz w:val="16"/>
          <w:szCs w:val="16"/>
        </w:rPr>
        <w:t>Acoustic Blade Louver: Model QA</w:t>
      </w:r>
    </w:p>
    <w:p w14:paraId="51F65522" w14:textId="77777777" w:rsidR="000B16D0" w:rsidRDefault="000B16D0" w:rsidP="000B16D0">
      <w:pPr>
        <w:pStyle w:val="NoSpacing"/>
        <w:numPr>
          <w:ilvl w:val="1"/>
          <w:numId w:val="10"/>
        </w:numPr>
        <w:ind w:left="1080"/>
        <w:rPr>
          <w:rFonts w:ascii="Arial" w:hAnsi="Arial" w:cs="Arial"/>
          <w:sz w:val="16"/>
          <w:szCs w:val="16"/>
        </w:rPr>
      </w:pPr>
      <w:r>
        <w:rPr>
          <w:rFonts w:ascii="Arial" w:hAnsi="Arial" w:cs="Arial"/>
          <w:sz w:val="16"/>
          <w:szCs w:val="16"/>
        </w:rPr>
        <w:t>Acoustic Airfoil Louver: Model QAL</w:t>
      </w:r>
    </w:p>
    <w:p w14:paraId="722CDF7A" w14:textId="77777777" w:rsidR="000B16D0" w:rsidRDefault="000B16D0" w:rsidP="000B16D0">
      <w:pPr>
        <w:pStyle w:val="NoSpacing"/>
        <w:ind w:left="720"/>
        <w:rPr>
          <w:rFonts w:ascii="Arial" w:hAnsi="Arial" w:cs="Arial"/>
          <w:sz w:val="16"/>
          <w:szCs w:val="16"/>
        </w:rPr>
      </w:pPr>
    </w:p>
    <w:p w14:paraId="3E863B43" w14:textId="77777777" w:rsidR="000B16D0" w:rsidRDefault="000B16D0" w:rsidP="000B16D0">
      <w:pPr>
        <w:pStyle w:val="NoSpacing"/>
        <w:numPr>
          <w:ilvl w:val="0"/>
          <w:numId w:val="10"/>
        </w:numPr>
        <w:rPr>
          <w:rFonts w:ascii="Arial" w:hAnsi="Arial" w:cs="Arial"/>
          <w:sz w:val="16"/>
          <w:szCs w:val="16"/>
        </w:rPr>
      </w:pPr>
      <w:r>
        <w:rPr>
          <w:rFonts w:ascii="Arial" w:hAnsi="Arial" w:cs="Arial"/>
          <w:sz w:val="16"/>
          <w:szCs w:val="16"/>
        </w:rPr>
        <w:t>Alternate Manufacturers:</w:t>
      </w:r>
    </w:p>
    <w:p w14:paraId="3E9C616A" w14:textId="77777777" w:rsidR="000B16D0" w:rsidRDefault="000B16D0" w:rsidP="000B16D0">
      <w:pPr>
        <w:pStyle w:val="NoSpacing"/>
        <w:numPr>
          <w:ilvl w:val="1"/>
          <w:numId w:val="10"/>
        </w:numPr>
        <w:ind w:left="1080"/>
        <w:rPr>
          <w:rFonts w:ascii="Arial" w:hAnsi="Arial" w:cs="Arial"/>
          <w:sz w:val="16"/>
          <w:szCs w:val="16"/>
        </w:rPr>
      </w:pPr>
      <w:r w:rsidRPr="004A5FDF">
        <w:rPr>
          <w:rFonts w:ascii="Arial" w:hAnsi="Arial" w:cs="Arial"/>
          <w:sz w:val="16"/>
          <w:szCs w:val="16"/>
        </w:rPr>
        <w:t>Alternate manufacturers must obtain written approval by the project engineer to bid.</w:t>
      </w:r>
    </w:p>
    <w:p w14:paraId="105204D0" w14:textId="77777777" w:rsidR="000B16D0" w:rsidRDefault="000B16D0" w:rsidP="000B16D0">
      <w:pPr>
        <w:pStyle w:val="NoSpacing"/>
        <w:numPr>
          <w:ilvl w:val="1"/>
          <w:numId w:val="10"/>
        </w:numPr>
        <w:ind w:left="1080"/>
        <w:rPr>
          <w:rFonts w:ascii="Arial" w:hAnsi="Arial" w:cs="Arial"/>
          <w:sz w:val="16"/>
          <w:szCs w:val="16"/>
        </w:rPr>
      </w:pPr>
      <w:r w:rsidRPr="004A5FDF">
        <w:rPr>
          <w:rFonts w:ascii="Arial" w:hAnsi="Arial" w:cs="Arial"/>
          <w:sz w:val="16"/>
          <w:szCs w:val="16"/>
        </w:rPr>
        <w:t xml:space="preserve">As a condition of pre-approval, alternate manufacturers must submit to the project engineer HVAC </w:t>
      </w:r>
      <w:r>
        <w:rPr>
          <w:rFonts w:ascii="Arial" w:hAnsi="Arial" w:cs="Arial"/>
          <w:sz w:val="16"/>
          <w:szCs w:val="16"/>
        </w:rPr>
        <w:t>acoustic louver</w:t>
      </w:r>
      <w:r w:rsidRPr="004A5FDF">
        <w:rPr>
          <w:rFonts w:ascii="Arial" w:hAnsi="Arial" w:cs="Arial"/>
          <w:sz w:val="16"/>
          <w:szCs w:val="16"/>
        </w:rPr>
        <w:t xml:space="preserve"> test reports for a</w:t>
      </w:r>
      <w:r>
        <w:rPr>
          <w:rFonts w:ascii="Arial" w:hAnsi="Arial" w:cs="Arial"/>
          <w:sz w:val="16"/>
          <w:szCs w:val="16"/>
        </w:rPr>
        <w:t>n</w:t>
      </w:r>
      <w:r w:rsidRPr="004A5FDF">
        <w:rPr>
          <w:rFonts w:ascii="Arial" w:hAnsi="Arial" w:cs="Arial"/>
          <w:sz w:val="16"/>
          <w:szCs w:val="16"/>
        </w:rPr>
        <w:t xml:space="preserve"> </w:t>
      </w:r>
      <w:r>
        <w:rPr>
          <w:rFonts w:ascii="Arial" w:hAnsi="Arial" w:cs="Arial"/>
          <w:sz w:val="16"/>
          <w:szCs w:val="16"/>
        </w:rPr>
        <w:t>acoustic louver</w:t>
      </w:r>
      <w:r w:rsidRPr="004A5FDF">
        <w:rPr>
          <w:rFonts w:ascii="Arial" w:hAnsi="Arial" w:cs="Arial"/>
          <w:sz w:val="16"/>
          <w:szCs w:val="16"/>
        </w:rPr>
        <w:t xml:space="preserve"> t</w:t>
      </w:r>
      <w:r>
        <w:rPr>
          <w:rFonts w:ascii="Arial" w:hAnsi="Arial" w:cs="Arial"/>
          <w:sz w:val="16"/>
          <w:szCs w:val="16"/>
        </w:rPr>
        <w:t>ested in accordance with ASTM E90</w:t>
      </w:r>
      <w:r w:rsidRPr="004A5FDF">
        <w:rPr>
          <w:rFonts w:ascii="Arial" w:hAnsi="Arial" w:cs="Arial"/>
          <w:sz w:val="16"/>
          <w:szCs w:val="16"/>
        </w:rPr>
        <w:t xml:space="preserve"> in a test facility that is NVLAP-</w:t>
      </w:r>
      <w:r>
        <w:rPr>
          <w:rFonts w:ascii="Arial" w:hAnsi="Arial" w:cs="Arial"/>
          <w:sz w:val="16"/>
          <w:szCs w:val="16"/>
        </w:rPr>
        <w:t>accredited for ASTM E90</w:t>
      </w:r>
      <w:r w:rsidRPr="004A5FDF">
        <w:rPr>
          <w:rFonts w:ascii="Arial" w:hAnsi="Arial" w:cs="Arial"/>
          <w:sz w:val="16"/>
          <w:szCs w:val="16"/>
        </w:rPr>
        <w:t xml:space="preserve">.  </w:t>
      </w:r>
    </w:p>
    <w:p w14:paraId="358F6938" w14:textId="77777777" w:rsidR="000B16D0" w:rsidRDefault="000B16D0" w:rsidP="000B16D0">
      <w:pPr>
        <w:pStyle w:val="NoSpacing"/>
        <w:numPr>
          <w:ilvl w:val="1"/>
          <w:numId w:val="10"/>
        </w:numPr>
        <w:ind w:left="1080"/>
        <w:rPr>
          <w:rFonts w:ascii="Arial" w:hAnsi="Arial" w:cs="Arial"/>
          <w:sz w:val="16"/>
          <w:szCs w:val="16"/>
        </w:rPr>
      </w:pPr>
      <w:r w:rsidRPr="004A5FDF">
        <w:rPr>
          <w:rFonts w:ascii="Arial" w:hAnsi="Arial" w:cs="Arial"/>
          <w:sz w:val="16"/>
          <w:szCs w:val="16"/>
        </w:rPr>
        <w:t>A copy of the laboratory’s current NVLAP accreditation certificate must be included with submitted reports and any changes to the specifications must be submitted and approved in writing by the project engineer prior to the bid due-date</w:t>
      </w:r>
      <w:r>
        <w:rPr>
          <w:rFonts w:ascii="Arial" w:hAnsi="Arial" w:cs="Arial"/>
          <w:sz w:val="16"/>
          <w:szCs w:val="16"/>
        </w:rPr>
        <w:t>.</w:t>
      </w:r>
    </w:p>
    <w:p w14:paraId="59C45206" w14:textId="77777777" w:rsidR="000B16D0" w:rsidRPr="004A5FDF" w:rsidRDefault="000B16D0" w:rsidP="000B16D0">
      <w:pPr>
        <w:pStyle w:val="NoSpacing"/>
        <w:ind w:left="1080"/>
        <w:rPr>
          <w:rFonts w:ascii="Arial" w:hAnsi="Arial" w:cs="Arial"/>
          <w:sz w:val="16"/>
          <w:szCs w:val="16"/>
        </w:rPr>
      </w:pPr>
    </w:p>
    <w:p w14:paraId="5B8B915C" w14:textId="77777777" w:rsidR="000B16D0" w:rsidRDefault="000B16D0" w:rsidP="000B16D0">
      <w:pPr>
        <w:pStyle w:val="NoSpacing"/>
        <w:numPr>
          <w:ilvl w:val="0"/>
          <w:numId w:val="10"/>
        </w:numPr>
        <w:rPr>
          <w:rFonts w:ascii="Arial" w:hAnsi="Arial" w:cs="Arial"/>
          <w:sz w:val="16"/>
          <w:szCs w:val="16"/>
        </w:rPr>
      </w:pPr>
      <w:r w:rsidRPr="004A5FDF">
        <w:rPr>
          <w:rFonts w:ascii="Arial" w:hAnsi="Arial" w:cs="Arial"/>
          <w:sz w:val="16"/>
          <w:szCs w:val="16"/>
        </w:rPr>
        <w:t>General</w:t>
      </w:r>
      <w:r>
        <w:rPr>
          <w:rFonts w:ascii="Arial" w:hAnsi="Arial" w:cs="Arial"/>
          <w:sz w:val="16"/>
          <w:szCs w:val="16"/>
        </w:rPr>
        <w:t>:</w:t>
      </w:r>
    </w:p>
    <w:p w14:paraId="145466D1" w14:textId="77777777" w:rsidR="000B16D0" w:rsidRDefault="000B16D0" w:rsidP="000B16D0">
      <w:pPr>
        <w:pStyle w:val="NoSpacing"/>
        <w:numPr>
          <w:ilvl w:val="1"/>
          <w:numId w:val="10"/>
        </w:numPr>
        <w:ind w:left="1080"/>
        <w:rPr>
          <w:rFonts w:ascii="Arial" w:hAnsi="Arial" w:cs="Arial"/>
          <w:sz w:val="16"/>
          <w:szCs w:val="16"/>
        </w:rPr>
      </w:pPr>
      <w:r>
        <w:rPr>
          <w:rFonts w:ascii="Arial" w:hAnsi="Arial" w:cs="Arial"/>
          <w:sz w:val="16"/>
          <w:szCs w:val="16"/>
        </w:rPr>
        <w:t>Furnish and install Price acoustic louver</w:t>
      </w:r>
      <w:r w:rsidRPr="004A5FDF">
        <w:rPr>
          <w:rFonts w:ascii="Arial" w:hAnsi="Arial" w:cs="Arial"/>
          <w:sz w:val="16"/>
          <w:szCs w:val="16"/>
        </w:rPr>
        <w:t xml:space="preserve">s of the size, configuration, </w:t>
      </w:r>
      <w:r>
        <w:rPr>
          <w:rFonts w:ascii="Arial" w:hAnsi="Arial" w:cs="Arial"/>
          <w:sz w:val="16"/>
          <w:szCs w:val="16"/>
        </w:rPr>
        <w:t xml:space="preserve">and </w:t>
      </w:r>
      <w:r w:rsidRPr="004A5FDF">
        <w:rPr>
          <w:rFonts w:ascii="Arial" w:hAnsi="Arial" w:cs="Arial"/>
          <w:sz w:val="16"/>
          <w:szCs w:val="16"/>
        </w:rPr>
        <w:t xml:space="preserve">acoustic performance as </w:t>
      </w:r>
      <w:r>
        <w:rPr>
          <w:rFonts w:ascii="Arial" w:hAnsi="Arial" w:cs="Arial"/>
          <w:sz w:val="16"/>
          <w:szCs w:val="16"/>
        </w:rPr>
        <w:t xml:space="preserve">described on the plans and schedules. </w:t>
      </w:r>
    </w:p>
    <w:p w14:paraId="04F92517" w14:textId="77777777" w:rsidR="000B16D0" w:rsidRDefault="000B16D0" w:rsidP="000B16D0">
      <w:pPr>
        <w:pStyle w:val="NoSpacing"/>
        <w:numPr>
          <w:ilvl w:val="1"/>
          <w:numId w:val="10"/>
        </w:numPr>
        <w:ind w:left="1080"/>
        <w:rPr>
          <w:rFonts w:ascii="Arial" w:hAnsi="Arial" w:cs="Arial"/>
          <w:sz w:val="16"/>
          <w:szCs w:val="16"/>
        </w:rPr>
      </w:pPr>
      <w:r>
        <w:rPr>
          <w:rFonts w:ascii="Arial" w:hAnsi="Arial" w:cs="Arial"/>
          <w:sz w:val="16"/>
          <w:szCs w:val="16"/>
        </w:rPr>
        <w:t>Acoustic louvers shall bear the AMCA 511 seal as the certified rating program applies to water penetration, air performance, and sound ratings.</w:t>
      </w:r>
    </w:p>
    <w:p w14:paraId="65108991" w14:textId="77777777" w:rsidR="000B16D0" w:rsidRDefault="000B16D0" w:rsidP="000B16D0">
      <w:pPr>
        <w:pStyle w:val="NoSpacing"/>
        <w:ind w:left="1080"/>
        <w:rPr>
          <w:rFonts w:ascii="Arial" w:hAnsi="Arial" w:cs="Arial"/>
          <w:sz w:val="16"/>
          <w:szCs w:val="16"/>
        </w:rPr>
      </w:pPr>
    </w:p>
    <w:p w14:paraId="467A71F1" w14:textId="77777777" w:rsidR="000B16D0" w:rsidRDefault="000B16D0" w:rsidP="000B16D0">
      <w:pPr>
        <w:pStyle w:val="NoSpacing"/>
        <w:numPr>
          <w:ilvl w:val="0"/>
          <w:numId w:val="10"/>
        </w:numPr>
        <w:rPr>
          <w:rFonts w:ascii="Arial" w:hAnsi="Arial" w:cs="Arial"/>
          <w:sz w:val="16"/>
          <w:szCs w:val="16"/>
        </w:rPr>
      </w:pPr>
      <w:r>
        <w:rPr>
          <w:rFonts w:ascii="Arial" w:hAnsi="Arial" w:cs="Arial"/>
          <w:sz w:val="16"/>
          <w:szCs w:val="16"/>
        </w:rPr>
        <w:t>Performance:</w:t>
      </w:r>
    </w:p>
    <w:p w14:paraId="62720477" w14:textId="77777777" w:rsidR="000B16D0" w:rsidRDefault="000B16D0" w:rsidP="00BF3C1F">
      <w:pPr>
        <w:pStyle w:val="NoSpacing"/>
        <w:numPr>
          <w:ilvl w:val="1"/>
          <w:numId w:val="10"/>
        </w:numPr>
        <w:ind w:left="1080"/>
        <w:rPr>
          <w:rFonts w:ascii="Arial" w:hAnsi="Arial" w:cs="Arial"/>
          <w:sz w:val="16"/>
          <w:szCs w:val="16"/>
        </w:rPr>
      </w:pPr>
      <w:r>
        <w:rPr>
          <w:rFonts w:ascii="Arial" w:hAnsi="Arial" w:cs="Arial"/>
          <w:sz w:val="16"/>
          <w:szCs w:val="16"/>
        </w:rPr>
        <w:t xml:space="preserve">Acoustic louver transmission loss performance shall be attained through testing in accordance with ASTM Standard E90. </w:t>
      </w:r>
    </w:p>
    <w:p w14:paraId="4B2221DF" w14:textId="77777777" w:rsidR="000B16D0" w:rsidRDefault="000B16D0" w:rsidP="00BF3C1F">
      <w:pPr>
        <w:pStyle w:val="NoSpacing"/>
        <w:numPr>
          <w:ilvl w:val="1"/>
          <w:numId w:val="10"/>
        </w:numPr>
        <w:ind w:left="1080"/>
        <w:rPr>
          <w:rFonts w:ascii="Arial" w:hAnsi="Arial" w:cs="Arial"/>
          <w:sz w:val="16"/>
          <w:szCs w:val="16"/>
        </w:rPr>
      </w:pPr>
      <w:r>
        <w:rPr>
          <w:rFonts w:ascii="Arial" w:hAnsi="Arial" w:cs="Arial"/>
          <w:sz w:val="16"/>
          <w:szCs w:val="16"/>
        </w:rPr>
        <w:t>Air performance data shall be certified by AMCA Standard 500.</w:t>
      </w:r>
    </w:p>
    <w:p w14:paraId="777A3D47" w14:textId="77777777" w:rsidR="000B16D0" w:rsidRDefault="000B16D0" w:rsidP="00BF3C1F">
      <w:pPr>
        <w:pStyle w:val="NoSpacing"/>
        <w:numPr>
          <w:ilvl w:val="1"/>
          <w:numId w:val="10"/>
        </w:numPr>
        <w:ind w:left="1080"/>
        <w:rPr>
          <w:rFonts w:ascii="Arial" w:hAnsi="Arial" w:cs="Arial"/>
          <w:sz w:val="16"/>
          <w:szCs w:val="16"/>
        </w:rPr>
      </w:pPr>
      <w:r>
        <w:rPr>
          <w:rFonts w:ascii="Arial" w:hAnsi="Arial" w:cs="Arial"/>
          <w:sz w:val="16"/>
          <w:szCs w:val="16"/>
        </w:rPr>
        <w:t>Sound transmission class (STC) rating shall be obtained in accordance with ASTM E413.</w:t>
      </w:r>
    </w:p>
    <w:p w14:paraId="278DC1C2" w14:textId="77777777" w:rsidR="000B16D0" w:rsidRDefault="000B16D0" w:rsidP="000B16D0">
      <w:pPr>
        <w:pStyle w:val="NoSpacing"/>
        <w:ind w:left="720"/>
        <w:rPr>
          <w:rFonts w:ascii="Arial" w:hAnsi="Arial" w:cs="Arial"/>
          <w:sz w:val="16"/>
          <w:szCs w:val="16"/>
        </w:rPr>
      </w:pPr>
    </w:p>
    <w:p w14:paraId="044EF7C9" w14:textId="77777777" w:rsidR="000B16D0" w:rsidRDefault="000B16D0" w:rsidP="000B16D0">
      <w:pPr>
        <w:pStyle w:val="NoSpacing"/>
        <w:numPr>
          <w:ilvl w:val="0"/>
          <w:numId w:val="10"/>
        </w:numPr>
        <w:rPr>
          <w:rFonts w:ascii="Arial" w:hAnsi="Arial" w:cs="Arial"/>
          <w:sz w:val="16"/>
          <w:szCs w:val="16"/>
        </w:rPr>
      </w:pPr>
      <w:r>
        <w:rPr>
          <w:rFonts w:ascii="Arial" w:hAnsi="Arial" w:cs="Arial"/>
          <w:sz w:val="16"/>
          <w:szCs w:val="16"/>
        </w:rPr>
        <w:t>Construction:</w:t>
      </w:r>
      <w:r w:rsidRPr="004A5FDF">
        <w:rPr>
          <w:rFonts w:ascii="Arial" w:hAnsi="Arial" w:cs="Arial"/>
          <w:sz w:val="16"/>
          <w:szCs w:val="16"/>
        </w:rPr>
        <w:tab/>
      </w:r>
    </w:p>
    <w:p w14:paraId="6484985C" w14:textId="77777777" w:rsidR="000B16D0" w:rsidRDefault="000B16D0" w:rsidP="000B16D0">
      <w:pPr>
        <w:pStyle w:val="NoSpacing"/>
        <w:numPr>
          <w:ilvl w:val="1"/>
          <w:numId w:val="10"/>
        </w:numPr>
        <w:ind w:left="1080"/>
        <w:rPr>
          <w:rFonts w:ascii="Arial" w:hAnsi="Arial" w:cs="Arial"/>
          <w:sz w:val="16"/>
          <w:szCs w:val="16"/>
        </w:rPr>
      </w:pPr>
      <w:r>
        <w:rPr>
          <w:rFonts w:ascii="Arial" w:hAnsi="Arial" w:cs="Arial"/>
          <w:sz w:val="16"/>
          <w:szCs w:val="16"/>
        </w:rPr>
        <w:t>Acoustic louver</w:t>
      </w:r>
      <w:r w:rsidRPr="004A5FDF">
        <w:rPr>
          <w:rFonts w:ascii="Arial" w:hAnsi="Arial" w:cs="Arial"/>
          <w:sz w:val="16"/>
          <w:szCs w:val="16"/>
        </w:rPr>
        <w:t xml:space="preserve">s shall be constructed in accordance with ASHRAE and </w:t>
      </w:r>
      <w:r w:rsidRPr="00173490">
        <w:rPr>
          <w:rFonts w:ascii="Arial" w:hAnsi="Arial" w:cs="Arial"/>
          <w:sz w:val="16"/>
          <w:szCs w:val="16"/>
        </w:rPr>
        <w:t>SMACNA</w:t>
      </w:r>
      <w:r w:rsidRPr="004A5FDF">
        <w:rPr>
          <w:rFonts w:ascii="Arial" w:hAnsi="Arial" w:cs="Arial"/>
          <w:sz w:val="16"/>
          <w:szCs w:val="16"/>
        </w:rPr>
        <w:t xml:space="preserve"> </w:t>
      </w:r>
      <w:r>
        <w:rPr>
          <w:rFonts w:ascii="Arial" w:hAnsi="Arial" w:cs="Arial"/>
          <w:sz w:val="16"/>
          <w:szCs w:val="16"/>
        </w:rPr>
        <w:t>S</w:t>
      </w:r>
      <w:r w:rsidRPr="004A5FDF">
        <w:rPr>
          <w:rFonts w:ascii="Arial" w:hAnsi="Arial" w:cs="Arial"/>
          <w:sz w:val="16"/>
          <w:szCs w:val="16"/>
        </w:rPr>
        <w:t>tandards for the pressure and velocity classification specified for the air distribution system in which it is installed.</w:t>
      </w:r>
    </w:p>
    <w:p w14:paraId="4DD5E00E" w14:textId="77777777" w:rsidR="000B16D0" w:rsidRDefault="000B16D0" w:rsidP="000B16D0">
      <w:pPr>
        <w:pStyle w:val="NoSpacing"/>
        <w:numPr>
          <w:ilvl w:val="1"/>
          <w:numId w:val="10"/>
        </w:numPr>
        <w:ind w:left="1080"/>
        <w:rPr>
          <w:rFonts w:ascii="Arial" w:hAnsi="Arial" w:cs="Arial"/>
          <w:sz w:val="16"/>
          <w:szCs w:val="16"/>
        </w:rPr>
      </w:pPr>
      <w:r>
        <w:rPr>
          <w:rFonts w:ascii="Arial" w:hAnsi="Arial" w:cs="Arial"/>
          <w:sz w:val="16"/>
          <w:szCs w:val="16"/>
        </w:rPr>
        <w:t>Acoustic louvers shall be constructed of:</w:t>
      </w:r>
    </w:p>
    <w:p w14:paraId="210162BD" w14:textId="77777777" w:rsidR="000B16D0" w:rsidRDefault="000B16D0" w:rsidP="000B16D0">
      <w:pPr>
        <w:pStyle w:val="NoSpacing"/>
        <w:numPr>
          <w:ilvl w:val="2"/>
          <w:numId w:val="22"/>
        </w:numPr>
        <w:tabs>
          <w:tab w:val="left" w:pos="1440"/>
        </w:tabs>
        <w:ind w:left="1440" w:hanging="360"/>
        <w:rPr>
          <w:rFonts w:ascii="Arial" w:hAnsi="Arial" w:cs="Arial"/>
          <w:sz w:val="16"/>
          <w:szCs w:val="16"/>
        </w:rPr>
      </w:pPr>
      <w:r>
        <w:rPr>
          <w:rFonts w:ascii="Arial" w:hAnsi="Arial" w:cs="Arial"/>
          <w:sz w:val="16"/>
          <w:szCs w:val="16"/>
        </w:rPr>
        <w:t>12 gauge aluminum</w:t>
      </w:r>
    </w:p>
    <w:p w14:paraId="4D35A47B" w14:textId="77777777" w:rsidR="000B16D0" w:rsidRDefault="000B16D0" w:rsidP="000B16D0">
      <w:pPr>
        <w:pStyle w:val="NoSpacing"/>
        <w:numPr>
          <w:ilvl w:val="2"/>
          <w:numId w:val="22"/>
        </w:numPr>
        <w:tabs>
          <w:tab w:val="left" w:pos="1440"/>
        </w:tabs>
        <w:ind w:left="1440" w:hanging="360"/>
        <w:rPr>
          <w:rFonts w:ascii="Arial" w:hAnsi="Arial" w:cs="Arial"/>
          <w:sz w:val="16"/>
          <w:szCs w:val="16"/>
        </w:rPr>
      </w:pPr>
      <w:r>
        <w:rPr>
          <w:rFonts w:ascii="Arial" w:hAnsi="Arial" w:cs="Arial"/>
          <w:sz w:val="16"/>
          <w:szCs w:val="16"/>
        </w:rPr>
        <w:t>20 gauge perforated aluminum liner</w:t>
      </w:r>
    </w:p>
    <w:p w14:paraId="1DF3E8E3" w14:textId="77777777" w:rsidR="000B16D0" w:rsidRDefault="000B16D0" w:rsidP="000B16D0">
      <w:pPr>
        <w:pStyle w:val="NoSpacing"/>
        <w:numPr>
          <w:ilvl w:val="2"/>
          <w:numId w:val="22"/>
        </w:numPr>
        <w:tabs>
          <w:tab w:val="left" w:pos="1440"/>
        </w:tabs>
        <w:ind w:left="1440" w:hanging="360"/>
        <w:rPr>
          <w:rFonts w:ascii="Arial" w:hAnsi="Arial" w:cs="Arial"/>
          <w:sz w:val="16"/>
          <w:szCs w:val="16"/>
        </w:rPr>
      </w:pPr>
      <w:r>
        <w:rPr>
          <w:rFonts w:ascii="Arial" w:hAnsi="Arial" w:cs="Arial"/>
          <w:sz w:val="16"/>
          <w:szCs w:val="16"/>
        </w:rPr>
        <w:t>Absorptive acoustic fiberglass.</w:t>
      </w:r>
    </w:p>
    <w:p w14:paraId="313A1D04" w14:textId="2F560E65" w:rsidR="000B16D0" w:rsidRDefault="000B16D0" w:rsidP="000B16D0">
      <w:pPr>
        <w:pStyle w:val="NoSpacing"/>
        <w:numPr>
          <w:ilvl w:val="1"/>
          <w:numId w:val="10"/>
        </w:numPr>
        <w:ind w:left="1080"/>
        <w:rPr>
          <w:rFonts w:ascii="Arial" w:hAnsi="Arial" w:cs="Arial"/>
          <w:sz w:val="16"/>
          <w:szCs w:val="16"/>
        </w:rPr>
      </w:pPr>
      <w:r>
        <w:rPr>
          <w:rFonts w:ascii="Arial" w:hAnsi="Arial" w:cs="Arial"/>
          <w:sz w:val="16"/>
          <w:szCs w:val="16"/>
        </w:rPr>
        <w:t>Acoustic louver blades and frames shall be 0.0</w:t>
      </w:r>
      <w:r w:rsidR="00A515F2">
        <w:rPr>
          <w:rFonts w:ascii="Arial" w:hAnsi="Arial" w:cs="Arial"/>
          <w:sz w:val="16"/>
          <w:szCs w:val="16"/>
        </w:rPr>
        <w:t>80</w:t>
      </w:r>
      <w:r>
        <w:rPr>
          <w:rFonts w:ascii="Arial" w:hAnsi="Arial" w:cs="Arial"/>
          <w:sz w:val="16"/>
          <w:szCs w:val="16"/>
        </w:rPr>
        <w:t xml:space="preserve"> inch wall thickness with 45</w:t>
      </w:r>
      <w:r w:rsidR="00A515F2">
        <w:rPr>
          <w:rFonts w:ascii="Arial" w:hAnsi="Arial" w:cs="Arial"/>
          <w:sz w:val="16"/>
          <w:szCs w:val="16"/>
        </w:rPr>
        <w:t xml:space="preserve"> degree</w:t>
      </w:r>
      <w:r>
        <w:rPr>
          <w:rFonts w:ascii="Arial" w:hAnsi="Arial" w:cs="Arial"/>
          <w:sz w:val="16"/>
          <w:szCs w:val="16"/>
        </w:rPr>
        <w:t xml:space="preserve"> stationary acoustic profile blades. </w:t>
      </w:r>
    </w:p>
    <w:p w14:paraId="1D77E00C" w14:textId="77777777" w:rsidR="000B16D0" w:rsidRDefault="000B16D0" w:rsidP="000B16D0">
      <w:pPr>
        <w:pStyle w:val="NoSpacing"/>
        <w:numPr>
          <w:ilvl w:val="1"/>
          <w:numId w:val="10"/>
        </w:numPr>
        <w:ind w:left="1080"/>
        <w:rPr>
          <w:rFonts w:ascii="Arial" w:hAnsi="Arial" w:cs="Arial"/>
          <w:sz w:val="16"/>
          <w:szCs w:val="16"/>
        </w:rPr>
      </w:pPr>
      <w:r>
        <w:rPr>
          <w:rFonts w:ascii="Arial" w:hAnsi="Arial" w:cs="Arial"/>
          <w:sz w:val="16"/>
          <w:szCs w:val="16"/>
        </w:rPr>
        <w:t>Acoustic media:</w:t>
      </w:r>
    </w:p>
    <w:p w14:paraId="1ADAEBAD" w14:textId="77777777" w:rsidR="000B16D0" w:rsidRDefault="000B16D0" w:rsidP="000B16D0">
      <w:pPr>
        <w:pStyle w:val="NoSpacing"/>
        <w:numPr>
          <w:ilvl w:val="2"/>
          <w:numId w:val="23"/>
        </w:numPr>
        <w:ind w:left="1440" w:hanging="360"/>
        <w:rPr>
          <w:rFonts w:ascii="Arial" w:hAnsi="Arial" w:cs="Arial"/>
          <w:sz w:val="16"/>
          <w:szCs w:val="16"/>
        </w:rPr>
      </w:pPr>
      <w:r>
        <w:rPr>
          <w:rFonts w:ascii="Arial" w:hAnsi="Arial" w:cs="Arial"/>
          <w:sz w:val="16"/>
          <w:szCs w:val="16"/>
        </w:rPr>
        <w:t>Acoustic media shall be shot-free inorganic glass fiber with long, resilient fibers, bonded with thermosetting resin.</w:t>
      </w:r>
    </w:p>
    <w:p w14:paraId="5B9011FB" w14:textId="2CC1ACB4" w:rsidR="000B16D0" w:rsidRDefault="000B16D0" w:rsidP="000B16D0">
      <w:pPr>
        <w:pStyle w:val="NoSpacing"/>
        <w:numPr>
          <w:ilvl w:val="1"/>
          <w:numId w:val="10"/>
        </w:numPr>
        <w:ind w:left="1080"/>
        <w:rPr>
          <w:rFonts w:ascii="Arial" w:hAnsi="Arial" w:cs="Arial"/>
          <w:sz w:val="16"/>
          <w:szCs w:val="16"/>
        </w:rPr>
      </w:pPr>
      <w:r>
        <w:rPr>
          <w:rFonts w:ascii="Arial" w:hAnsi="Arial" w:cs="Arial"/>
          <w:sz w:val="16"/>
          <w:szCs w:val="16"/>
        </w:rPr>
        <w:t xml:space="preserve">Glass fiber shall be packed with a minimum of </w:t>
      </w:r>
      <w:r w:rsidR="00A515F2">
        <w:rPr>
          <w:rFonts w:ascii="Arial" w:hAnsi="Arial" w:cs="Arial"/>
          <w:sz w:val="16"/>
          <w:szCs w:val="16"/>
        </w:rPr>
        <w:t>ten percent</w:t>
      </w:r>
      <w:r>
        <w:rPr>
          <w:rFonts w:ascii="Arial" w:hAnsi="Arial" w:cs="Arial"/>
          <w:sz w:val="16"/>
          <w:szCs w:val="16"/>
        </w:rPr>
        <w:t xml:space="preserve"> compression to eliminate voids and settling.</w:t>
      </w:r>
    </w:p>
    <w:p w14:paraId="410EA49F" w14:textId="77777777" w:rsidR="000B16D0" w:rsidRDefault="000B16D0" w:rsidP="000B16D0">
      <w:pPr>
        <w:pStyle w:val="NoSpacing"/>
        <w:numPr>
          <w:ilvl w:val="1"/>
          <w:numId w:val="10"/>
        </w:numPr>
        <w:ind w:left="1080"/>
        <w:rPr>
          <w:rFonts w:ascii="Arial" w:hAnsi="Arial" w:cs="Arial"/>
          <w:sz w:val="16"/>
          <w:szCs w:val="16"/>
        </w:rPr>
      </w:pPr>
      <w:r w:rsidRPr="004A5FDF">
        <w:rPr>
          <w:rFonts w:ascii="Arial" w:hAnsi="Arial" w:cs="Arial"/>
          <w:sz w:val="16"/>
          <w:szCs w:val="16"/>
        </w:rPr>
        <w:t xml:space="preserve">Fire-Performance Characteristics:  </w:t>
      </w:r>
    </w:p>
    <w:p w14:paraId="69CE4AD1" w14:textId="77777777" w:rsidR="000B16D0" w:rsidRDefault="000B16D0" w:rsidP="000B16D0">
      <w:pPr>
        <w:pStyle w:val="NoSpacing"/>
        <w:numPr>
          <w:ilvl w:val="2"/>
          <w:numId w:val="19"/>
        </w:numPr>
        <w:ind w:left="1440" w:hanging="360"/>
        <w:rPr>
          <w:rFonts w:ascii="Arial" w:hAnsi="Arial" w:cs="Arial"/>
          <w:sz w:val="16"/>
          <w:szCs w:val="16"/>
        </w:rPr>
      </w:pPr>
      <w:r>
        <w:rPr>
          <w:rFonts w:ascii="Arial" w:hAnsi="Arial" w:cs="Arial"/>
          <w:sz w:val="16"/>
          <w:szCs w:val="16"/>
        </w:rPr>
        <w:t>Acoustic louver</w:t>
      </w:r>
      <w:r w:rsidRPr="004A5FDF">
        <w:rPr>
          <w:rFonts w:ascii="Arial" w:hAnsi="Arial" w:cs="Arial"/>
          <w:sz w:val="16"/>
          <w:szCs w:val="16"/>
        </w:rPr>
        <w:t xml:space="preserve"> assemblies, including acoustic media fill, sealants</w:t>
      </w:r>
      <w:r>
        <w:rPr>
          <w:rFonts w:ascii="Arial" w:hAnsi="Arial" w:cs="Arial"/>
          <w:sz w:val="16"/>
          <w:szCs w:val="16"/>
        </w:rPr>
        <w:t>,</w:t>
      </w:r>
      <w:r w:rsidRPr="004A5FDF">
        <w:rPr>
          <w:rFonts w:ascii="Arial" w:hAnsi="Arial" w:cs="Arial"/>
          <w:sz w:val="16"/>
          <w:szCs w:val="16"/>
        </w:rPr>
        <w:t xml:space="preserve"> and acoustical spacers shall have </w:t>
      </w:r>
      <w:r>
        <w:rPr>
          <w:rFonts w:ascii="Arial" w:hAnsi="Arial" w:cs="Arial"/>
          <w:sz w:val="16"/>
          <w:szCs w:val="16"/>
        </w:rPr>
        <w:t>combustion rating equal to or less than</w:t>
      </w:r>
      <w:r w:rsidRPr="00482185">
        <w:rPr>
          <w:rFonts w:ascii="Arial" w:hAnsi="Arial" w:cs="Arial"/>
          <w:sz w:val="16"/>
          <w:szCs w:val="16"/>
        </w:rPr>
        <w:t xml:space="preserve"> </w:t>
      </w:r>
      <w:r>
        <w:rPr>
          <w:rFonts w:ascii="Arial" w:hAnsi="Arial" w:cs="Arial"/>
          <w:sz w:val="16"/>
          <w:szCs w:val="16"/>
        </w:rPr>
        <w:t xml:space="preserve">shown below </w:t>
      </w:r>
      <w:r w:rsidRPr="004A5FDF">
        <w:rPr>
          <w:rFonts w:ascii="Arial" w:hAnsi="Arial" w:cs="Arial"/>
          <w:sz w:val="16"/>
          <w:szCs w:val="16"/>
        </w:rPr>
        <w:t xml:space="preserve">when tested according </w:t>
      </w:r>
      <w:r>
        <w:rPr>
          <w:rFonts w:ascii="Arial" w:hAnsi="Arial" w:cs="Arial"/>
          <w:sz w:val="16"/>
          <w:szCs w:val="16"/>
        </w:rPr>
        <w:t>to ASTM E84, NFPA 255 or UL 723:</w:t>
      </w:r>
    </w:p>
    <w:p w14:paraId="2A1912B6" w14:textId="77777777" w:rsidR="000B16D0" w:rsidRDefault="000B16D0" w:rsidP="000B16D0">
      <w:pPr>
        <w:pStyle w:val="NoSpacing"/>
        <w:numPr>
          <w:ilvl w:val="3"/>
          <w:numId w:val="19"/>
        </w:numPr>
        <w:ind w:left="1710"/>
        <w:rPr>
          <w:rFonts w:ascii="Arial" w:hAnsi="Arial" w:cs="Arial"/>
          <w:sz w:val="16"/>
          <w:szCs w:val="16"/>
        </w:rPr>
      </w:pPr>
      <w:r>
        <w:rPr>
          <w:rFonts w:ascii="Arial" w:hAnsi="Arial" w:cs="Arial"/>
          <w:sz w:val="16"/>
          <w:szCs w:val="16"/>
        </w:rPr>
        <w:t>F</w:t>
      </w:r>
      <w:r w:rsidRPr="004A5FDF">
        <w:rPr>
          <w:rFonts w:ascii="Arial" w:hAnsi="Arial" w:cs="Arial"/>
          <w:sz w:val="16"/>
          <w:szCs w:val="16"/>
        </w:rPr>
        <w:t>lame-spread index not exceeding 25</w:t>
      </w:r>
    </w:p>
    <w:p w14:paraId="1EEFA158" w14:textId="77777777" w:rsidR="000B16D0" w:rsidRPr="00233A18" w:rsidRDefault="000B16D0" w:rsidP="000B16D0">
      <w:pPr>
        <w:pStyle w:val="NoSpacing"/>
        <w:numPr>
          <w:ilvl w:val="3"/>
          <w:numId w:val="19"/>
        </w:numPr>
        <w:ind w:left="1710"/>
        <w:rPr>
          <w:rFonts w:ascii="Arial" w:hAnsi="Arial" w:cs="Arial"/>
          <w:sz w:val="16"/>
          <w:szCs w:val="16"/>
        </w:rPr>
      </w:pPr>
      <w:r>
        <w:rPr>
          <w:rFonts w:ascii="Arial" w:hAnsi="Arial" w:cs="Arial"/>
          <w:sz w:val="16"/>
          <w:szCs w:val="16"/>
        </w:rPr>
        <w:t>S</w:t>
      </w:r>
      <w:r w:rsidRPr="004A5FDF">
        <w:rPr>
          <w:rFonts w:ascii="Arial" w:hAnsi="Arial" w:cs="Arial"/>
          <w:sz w:val="16"/>
          <w:szCs w:val="16"/>
        </w:rPr>
        <w:t xml:space="preserve">moke-developed index not exceeding 50 </w:t>
      </w:r>
    </w:p>
    <w:p w14:paraId="6A0D5C8C" w14:textId="77777777" w:rsidR="000B16D0" w:rsidRPr="004A5FDF" w:rsidRDefault="000B16D0" w:rsidP="000B16D0">
      <w:pPr>
        <w:pStyle w:val="NoSpacing"/>
        <w:rPr>
          <w:rFonts w:ascii="Arial" w:hAnsi="Arial" w:cs="Arial"/>
          <w:sz w:val="16"/>
          <w:szCs w:val="16"/>
        </w:rPr>
      </w:pPr>
    </w:p>
    <w:p w14:paraId="1DA44DD0" w14:textId="77777777" w:rsidR="000B16D0" w:rsidRPr="004A5FDF" w:rsidRDefault="000B16D0" w:rsidP="000B16D0">
      <w:pPr>
        <w:pStyle w:val="NoSpacing"/>
        <w:rPr>
          <w:rFonts w:ascii="Arial" w:hAnsi="Arial" w:cs="Arial"/>
          <w:sz w:val="16"/>
          <w:szCs w:val="16"/>
        </w:rPr>
      </w:pPr>
    </w:p>
    <w:p w14:paraId="4349EE11"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PART 3 – EXECUTION</w:t>
      </w:r>
    </w:p>
    <w:p w14:paraId="063EE349" w14:textId="77777777" w:rsidR="000B16D0" w:rsidRPr="004A5FDF" w:rsidRDefault="000B16D0" w:rsidP="000B16D0">
      <w:pPr>
        <w:pStyle w:val="NoSpacing"/>
        <w:rPr>
          <w:rFonts w:ascii="Arial" w:hAnsi="Arial" w:cs="Arial"/>
          <w:sz w:val="16"/>
          <w:szCs w:val="16"/>
        </w:rPr>
      </w:pPr>
    </w:p>
    <w:p w14:paraId="35A22A95" w14:textId="77777777" w:rsidR="000B16D0" w:rsidRPr="004A5FDF" w:rsidRDefault="000B16D0" w:rsidP="000B16D0">
      <w:pPr>
        <w:pStyle w:val="NoSpacing"/>
        <w:rPr>
          <w:rFonts w:ascii="Arial" w:hAnsi="Arial" w:cs="Arial"/>
          <w:b/>
          <w:sz w:val="16"/>
          <w:szCs w:val="16"/>
        </w:rPr>
      </w:pPr>
      <w:r w:rsidRPr="004A5FDF">
        <w:rPr>
          <w:rFonts w:ascii="Arial" w:hAnsi="Arial" w:cs="Arial"/>
          <w:b/>
          <w:sz w:val="16"/>
          <w:szCs w:val="16"/>
        </w:rPr>
        <w:t>3.</w:t>
      </w:r>
      <w:r>
        <w:rPr>
          <w:rFonts w:ascii="Arial" w:hAnsi="Arial" w:cs="Arial"/>
          <w:b/>
          <w:sz w:val="16"/>
          <w:szCs w:val="16"/>
        </w:rPr>
        <w:t>0</w:t>
      </w:r>
      <w:r w:rsidRPr="004A5FDF">
        <w:rPr>
          <w:rFonts w:ascii="Arial" w:hAnsi="Arial" w:cs="Arial"/>
          <w:b/>
          <w:sz w:val="16"/>
          <w:szCs w:val="16"/>
        </w:rPr>
        <w:t>1</w:t>
      </w:r>
      <w:r w:rsidRPr="004A5FDF">
        <w:rPr>
          <w:rFonts w:ascii="Arial" w:hAnsi="Arial" w:cs="Arial"/>
          <w:b/>
          <w:sz w:val="16"/>
          <w:szCs w:val="16"/>
        </w:rPr>
        <w:tab/>
      </w:r>
      <w:r>
        <w:rPr>
          <w:rFonts w:ascii="Arial" w:hAnsi="Arial" w:cs="Arial"/>
          <w:b/>
          <w:sz w:val="16"/>
          <w:szCs w:val="16"/>
        </w:rPr>
        <w:t>Installation</w:t>
      </w:r>
    </w:p>
    <w:p w14:paraId="29485F69" w14:textId="77777777" w:rsidR="000B16D0" w:rsidRPr="004A5FDF" w:rsidRDefault="000B16D0" w:rsidP="000B16D0">
      <w:pPr>
        <w:pStyle w:val="NoSpacing"/>
        <w:rPr>
          <w:rFonts w:ascii="Arial" w:hAnsi="Arial" w:cs="Arial"/>
          <w:sz w:val="16"/>
          <w:szCs w:val="16"/>
        </w:rPr>
      </w:pPr>
    </w:p>
    <w:p w14:paraId="58810B58" w14:textId="77777777" w:rsidR="000B16D0" w:rsidRPr="004A5FDF" w:rsidRDefault="000B16D0" w:rsidP="000B16D0">
      <w:pPr>
        <w:pStyle w:val="NoSpacing"/>
        <w:numPr>
          <w:ilvl w:val="0"/>
          <w:numId w:val="5"/>
        </w:numPr>
        <w:ind w:left="360" w:firstLine="0"/>
        <w:rPr>
          <w:rFonts w:ascii="Arial" w:hAnsi="Arial" w:cs="Arial"/>
          <w:sz w:val="16"/>
          <w:szCs w:val="16"/>
        </w:rPr>
      </w:pPr>
      <w:r w:rsidRPr="004A5FDF">
        <w:rPr>
          <w:rFonts w:ascii="Arial" w:hAnsi="Arial" w:cs="Arial"/>
          <w:sz w:val="16"/>
          <w:szCs w:val="16"/>
        </w:rPr>
        <w:t xml:space="preserve">Install </w:t>
      </w:r>
      <w:r>
        <w:rPr>
          <w:rFonts w:ascii="Arial" w:hAnsi="Arial" w:cs="Arial"/>
          <w:sz w:val="16"/>
          <w:szCs w:val="16"/>
        </w:rPr>
        <w:t>acoustic louver</w:t>
      </w:r>
      <w:r w:rsidRPr="004A5FDF">
        <w:rPr>
          <w:rFonts w:ascii="Arial" w:hAnsi="Arial" w:cs="Arial"/>
          <w:sz w:val="16"/>
          <w:szCs w:val="16"/>
        </w:rPr>
        <w:t xml:space="preserve"> according to manufacturer’s written installation instructions.</w:t>
      </w:r>
    </w:p>
    <w:p w14:paraId="699D24C1" w14:textId="77777777" w:rsidR="000B16D0" w:rsidRDefault="000B16D0" w:rsidP="000B16D0">
      <w:pPr>
        <w:pStyle w:val="NoSpacing"/>
        <w:numPr>
          <w:ilvl w:val="0"/>
          <w:numId w:val="5"/>
        </w:numPr>
        <w:ind w:left="360" w:firstLine="0"/>
        <w:rPr>
          <w:rFonts w:ascii="Arial" w:hAnsi="Arial" w:cs="Arial"/>
          <w:sz w:val="16"/>
          <w:szCs w:val="16"/>
        </w:rPr>
      </w:pPr>
      <w:r w:rsidRPr="004A5FDF">
        <w:rPr>
          <w:rFonts w:ascii="Arial" w:hAnsi="Arial" w:cs="Arial"/>
          <w:sz w:val="16"/>
          <w:szCs w:val="16"/>
        </w:rPr>
        <w:t xml:space="preserve">Support duct </w:t>
      </w:r>
      <w:r>
        <w:rPr>
          <w:rFonts w:ascii="Arial" w:hAnsi="Arial" w:cs="Arial"/>
          <w:sz w:val="16"/>
          <w:szCs w:val="16"/>
        </w:rPr>
        <w:t>acoustic louver</w:t>
      </w:r>
      <w:r w:rsidRPr="004A5FDF">
        <w:rPr>
          <w:rFonts w:ascii="Arial" w:hAnsi="Arial" w:cs="Arial"/>
          <w:sz w:val="16"/>
          <w:szCs w:val="16"/>
        </w:rPr>
        <w:t>s independently from ductwork.</w:t>
      </w:r>
    </w:p>
    <w:p w14:paraId="4C97EEA2" w14:textId="77777777" w:rsidR="000B16D0" w:rsidRPr="004A5FDF" w:rsidRDefault="000B16D0" w:rsidP="000B16D0">
      <w:pPr>
        <w:pStyle w:val="NoSpacing"/>
        <w:numPr>
          <w:ilvl w:val="0"/>
          <w:numId w:val="5"/>
        </w:numPr>
        <w:ind w:left="360" w:firstLine="0"/>
        <w:rPr>
          <w:rFonts w:ascii="Arial" w:hAnsi="Arial" w:cs="Arial"/>
          <w:sz w:val="16"/>
          <w:szCs w:val="16"/>
        </w:rPr>
      </w:pPr>
      <w:r>
        <w:rPr>
          <w:rFonts w:ascii="Arial" w:hAnsi="Arial" w:cs="Arial"/>
          <w:sz w:val="16"/>
          <w:szCs w:val="16"/>
        </w:rPr>
        <w:t>Ensure duct acoustic louvers are installed with airflow arrows in direction of airflow.</w:t>
      </w:r>
    </w:p>
    <w:p w14:paraId="7BAA939D" w14:textId="77777777" w:rsidR="000B16D0" w:rsidRPr="004A5FDF" w:rsidRDefault="000B16D0" w:rsidP="000B16D0">
      <w:pPr>
        <w:pStyle w:val="NoSpacing"/>
        <w:rPr>
          <w:rFonts w:ascii="Arial" w:hAnsi="Arial" w:cs="Arial"/>
          <w:sz w:val="16"/>
          <w:szCs w:val="16"/>
        </w:rPr>
      </w:pPr>
    </w:p>
    <w:p w14:paraId="59EDFB46" w14:textId="77777777" w:rsidR="000B16D0" w:rsidRDefault="000B16D0" w:rsidP="000B16D0">
      <w:pPr>
        <w:pStyle w:val="NoSpacing"/>
        <w:rPr>
          <w:rFonts w:ascii="Arial" w:hAnsi="Arial" w:cs="Arial"/>
          <w:sz w:val="16"/>
          <w:szCs w:val="16"/>
        </w:rPr>
      </w:pPr>
    </w:p>
    <w:p w14:paraId="19CD9568" w14:textId="77777777" w:rsidR="000B16D0" w:rsidRDefault="000B16D0" w:rsidP="000B16D0">
      <w:pPr>
        <w:pStyle w:val="NoSpacing"/>
        <w:rPr>
          <w:rFonts w:ascii="Arial" w:hAnsi="Arial" w:cs="Arial"/>
          <w:b/>
          <w:sz w:val="16"/>
          <w:szCs w:val="16"/>
        </w:rPr>
      </w:pPr>
      <w:r w:rsidRPr="004A5FDF">
        <w:rPr>
          <w:rFonts w:ascii="Arial" w:hAnsi="Arial" w:cs="Arial"/>
          <w:b/>
          <w:sz w:val="16"/>
          <w:szCs w:val="16"/>
        </w:rPr>
        <w:t>3.</w:t>
      </w:r>
      <w:r>
        <w:rPr>
          <w:rFonts w:ascii="Arial" w:hAnsi="Arial" w:cs="Arial"/>
          <w:b/>
          <w:sz w:val="16"/>
          <w:szCs w:val="16"/>
        </w:rPr>
        <w:t>02</w:t>
      </w:r>
      <w:r w:rsidRPr="004A5FDF">
        <w:rPr>
          <w:rFonts w:ascii="Arial" w:hAnsi="Arial" w:cs="Arial"/>
          <w:b/>
          <w:sz w:val="16"/>
          <w:szCs w:val="16"/>
        </w:rPr>
        <w:tab/>
      </w:r>
      <w:r>
        <w:rPr>
          <w:rFonts w:ascii="Arial" w:hAnsi="Arial" w:cs="Arial"/>
          <w:b/>
          <w:sz w:val="16"/>
          <w:szCs w:val="16"/>
        </w:rPr>
        <w:t>Field Quality Control</w:t>
      </w:r>
    </w:p>
    <w:p w14:paraId="7EE97C9C" w14:textId="77777777" w:rsidR="000B16D0" w:rsidRPr="004A5FDF" w:rsidRDefault="000B16D0" w:rsidP="000B16D0">
      <w:pPr>
        <w:pStyle w:val="NoSpacing"/>
        <w:rPr>
          <w:rFonts w:ascii="Arial" w:hAnsi="Arial" w:cs="Arial"/>
          <w:sz w:val="16"/>
          <w:szCs w:val="16"/>
        </w:rPr>
      </w:pPr>
    </w:p>
    <w:p w14:paraId="5E5E77F6" w14:textId="77777777" w:rsidR="000B16D0" w:rsidRDefault="000B16D0" w:rsidP="000B16D0">
      <w:pPr>
        <w:pStyle w:val="NoSpacing"/>
        <w:numPr>
          <w:ilvl w:val="0"/>
          <w:numId w:val="13"/>
        </w:numPr>
        <w:rPr>
          <w:rFonts w:ascii="Arial" w:hAnsi="Arial" w:cs="Arial"/>
          <w:sz w:val="16"/>
          <w:szCs w:val="16"/>
        </w:rPr>
      </w:pPr>
      <w:r>
        <w:rPr>
          <w:rFonts w:ascii="Arial" w:hAnsi="Arial" w:cs="Arial"/>
          <w:sz w:val="16"/>
          <w:szCs w:val="16"/>
        </w:rPr>
        <w:t xml:space="preserve">See </w:t>
      </w:r>
      <w:r w:rsidRPr="006433A6">
        <w:rPr>
          <w:rFonts w:ascii="Arial" w:hAnsi="Arial" w:cs="Arial"/>
          <w:sz w:val="16"/>
          <w:szCs w:val="16"/>
        </w:rPr>
        <w:t>Section 01 40</w:t>
      </w:r>
      <w:r>
        <w:rPr>
          <w:rFonts w:ascii="Arial" w:hAnsi="Arial" w:cs="Arial"/>
          <w:sz w:val="16"/>
          <w:szCs w:val="16"/>
        </w:rPr>
        <w:t xml:space="preserve"> </w:t>
      </w:r>
      <w:r w:rsidRPr="006433A6">
        <w:rPr>
          <w:rFonts w:ascii="Arial" w:hAnsi="Arial" w:cs="Arial"/>
          <w:sz w:val="16"/>
          <w:szCs w:val="16"/>
        </w:rPr>
        <w:t>00 - Quality Requirements</w:t>
      </w:r>
      <w:r>
        <w:rPr>
          <w:rFonts w:ascii="Arial" w:hAnsi="Arial" w:cs="Arial"/>
          <w:sz w:val="16"/>
          <w:szCs w:val="16"/>
        </w:rPr>
        <w:t xml:space="preserve"> for additional requirements.</w:t>
      </w:r>
    </w:p>
    <w:p w14:paraId="692D0BFB" w14:textId="77777777" w:rsidR="000B16D0" w:rsidRDefault="000B16D0" w:rsidP="000B16D0">
      <w:pPr>
        <w:pStyle w:val="NoSpacing"/>
        <w:rPr>
          <w:rFonts w:ascii="Arial" w:hAnsi="Arial" w:cs="Arial"/>
          <w:sz w:val="16"/>
          <w:szCs w:val="16"/>
        </w:rPr>
      </w:pPr>
    </w:p>
    <w:p w14:paraId="00318071" w14:textId="77777777" w:rsidR="000B16D0" w:rsidRDefault="000B16D0" w:rsidP="000B16D0">
      <w:pPr>
        <w:pStyle w:val="NoSpacing"/>
        <w:rPr>
          <w:rFonts w:ascii="Arial" w:hAnsi="Arial" w:cs="Arial"/>
          <w:b/>
          <w:sz w:val="16"/>
          <w:szCs w:val="16"/>
        </w:rPr>
      </w:pPr>
      <w:r w:rsidRPr="004A5FDF">
        <w:rPr>
          <w:rFonts w:ascii="Arial" w:hAnsi="Arial" w:cs="Arial"/>
          <w:b/>
          <w:sz w:val="16"/>
          <w:szCs w:val="16"/>
        </w:rPr>
        <w:t>3.</w:t>
      </w:r>
      <w:r>
        <w:rPr>
          <w:rFonts w:ascii="Arial" w:hAnsi="Arial" w:cs="Arial"/>
          <w:b/>
          <w:sz w:val="16"/>
          <w:szCs w:val="16"/>
        </w:rPr>
        <w:t>03</w:t>
      </w:r>
      <w:r w:rsidRPr="004A5FDF">
        <w:rPr>
          <w:rFonts w:ascii="Arial" w:hAnsi="Arial" w:cs="Arial"/>
          <w:b/>
          <w:sz w:val="16"/>
          <w:szCs w:val="16"/>
        </w:rPr>
        <w:tab/>
      </w:r>
      <w:r>
        <w:rPr>
          <w:rFonts w:ascii="Arial" w:hAnsi="Arial" w:cs="Arial"/>
          <w:b/>
          <w:sz w:val="16"/>
          <w:szCs w:val="16"/>
        </w:rPr>
        <w:t>Cleaning</w:t>
      </w:r>
    </w:p>
    <w:p w14:paraId="061923E1" w14:textId="77777777" w:rsidR="000B16D0" w:rsidRPr="004A5FDF" w:rsidRDefault="000B16D0" w:rsidP="000B16D0">
      <w:pPr>
        <w:pStyle w:val="NoSpacing"/>
        <w:rPr>
          <w:rFonts w:ascii="Arial" w:hAnsi="Arial" w:cs="Arial"/>
          <w:sz w:val="16"/>
          <w:szCs w:val="16"/>
        </w:rPr>
      </w:pPr>
    </w:p>
    <w:p w14:paraId="0D822464" w14:textId="77777777" w:rsidR="000B16D0" w:rsidRDefault="000B16D0" w:rsidP="000B16D0">
      <w:pPr>
        <w:pStyle w:val="NoSpacing"/>
        <w:numPr>
          <w:ilvl w:val="0"/>
          <w:numId w:val="15"/>
        </w:numPr>
        <w:rPr>
          <w:rFonts w:ascii="Arial" w:hAnsi="Arial" w:cs="Arial"/>
          <w:sz w:val="16"/>
          <w:szCs w:val="16"/>
        </w:rPr>
      </w:pPr>
      <w:r w:rsidRPr="006433A6">
        <w:rPr>
          <w:rFonts w:ascii="Arial" w:hAnsi="Arial" w:cs="Arial"/>
          <w:sz w:val="16"/>
          <w:szCs w:val="16"/>
        </w:rPr>
        <w:t>See Section 01 7</w:t>
      </w:r>
      <w:r>
        <w:rPr>
          <w:rFonts w:ascii="Arial" w:hAnsi="Arial" w:cs="Arial"/>
          <w:sz w:val="16"/>
          <w:szCs w:val="16"/>
        </w:rPr>
        <w:t>4 19</w:t>
      </w:r>
      <w:r w:rsidRPr="006433A6">
        <w:rPr>
          <w:rFonts w:ascii="Arial" w:hAnsi="Arial" w:cs="Arial"/>
          <w:sz w:val="16"/>
          <w:szCs w:val="16"/>
        </w:rPr>
        <w:t xml:space="preserve"> </w:t>
      </w:r>
      <w:r>
        <w:rPr>
          <w:rFonts w:ascii="Arial" w:hAnsi="Arial" w:cs="Arial"/>
          <w:sz w:val="16"/>
          <w:szCs w:val="16"/>
        </w:rPr>
        <w:t>– Construction Waste Management and Disposal for additional requirements</w:t>
      </w:r>
      <w:r w:rsidRPr="006433A6">
        <w:rPr>
          <w:rFonts w:ascii="Arial" w:hAnsi="Arial" w:cs="Arial"/>
          <w:sz w:val="16"/>
          <w:szCs w:val="16"/>
        </w:rPr>
        <w:t>.</w:t>
      </w:r>
    </w:p>
    <w:p w14:paraId="54BAD446" w14:textId="77777777" w:rsidR="000B16D0" w:rsidRDefault="000B16D0" w:rsidP="000B16D0">
      <w:pPr>
        <w:pStyle w:val="NoSpacing"/>
        <w:rPr>
          <w:rFonts w:ascii="Arial" w:hAnsi="Arial" w:cs="Arial"/>
          <w:b/>
          <w:sz w:val="16"/>
          <w:szCs w:val="16"/>
        </w:rPr>
      </w:pPr>
    </w:p>
    <w:p w14:paraId="1E6E6114" w14:textId="77777777" w:rsidR="000B16D0" w:rsidRDefault="000B16D0" w:rsidP="000B16D0">
      <w:pPr>
        <w:pStyle w:val="NoSpacing"/>
        <w:rPr>
          <w:rFonts w:ascii="Arial" w:hAnsi="Arial" w:cs="Arial"/>
          <w:b/>
          <w:sz w:val="16"/>
          <w:szCs w:val="16"/>
        </w:rPr>
      </w:pPr>
      <w:r w:rsidRPr="004A5FDF">
        <w:rPr>
          <w:rFonts w:ascii="Arial" w:hAnsi="Arial" w:cs="Arial"/>
          <w:b/>
          <w:sz w:val="16"/>
          <w:szCs w:val="16"/>
        </w:rPr>
        <w:t>3.</w:t>
      </w:r>
      <w:r>
        <w:rPr>
          <w:rFonts w:ascii="Arial" w:hAnsi="Arial" w:cs="Arial"/>
          <w:b/>
          <w:sz w:val="16"/>
          <w:szCs w:val="16"/>
        </w:rPr>
        <w:t>04</w:t>
      </w:r>
      <w:r w:rsidRPr="004A5FDF">
        <w:rPr>
          <w:rFonts w:ascii="Arial" w:hAnsi="Arial" w:cs="Arial"/>
          <w:b/>
          <w:sz w:val="16"/>
          <w:szCs w:val="16"/>
        </w:rPr>
        <w:tab/>
      </w:r>
      <w:r>
        <w:rPr>
          <w:rFonts w:ascii="Arial" w:hAnsi="Arial" w:cs="Arial"/>
          <w:b/>
          <w:sz w:val="16"/>
          <w:szCs w:val="16"/>
        </w:rPr>
        <w:t>Closeout Activities</w:t>
      </w:r>
    </w:p>
    <w:p w14:paraId="0B8EFDC2" w14:textId="77777777" w:rsidR="000B16D0" w:rsidRPr="004A5FDF" w:rsidRDefault="000B16D0" w:rsidP="000B16D0">
      <w:pPr>
        <w:pStyle w:val="NoSpacing"/>
        <w:rPr>
          <w:rFonts w:ascii="Arial" w:hAnsi="Arial" w:cs="Arial"/>
          <w:sz w:val="16"/>
          <w:szCs w:val="16"/>
        </w:rPr>
      </w:pPr>
    </w:p>
    <w:p w14:paraId="07A9A584" w14:textId="77777777" w:rsidR="000B16D0" w:rsidRPr="00BF3C1F" w:rsidRDefault="000B16D0" w:rsidP="00BF3C1F">
      <w:pPr>
        <w:pStyle w:val="ListA"/>
        <w:numPr>
          <w:ilvl w:val="0"/>
          <w:numId w:val="24"/>
        </w:numPr>
      </w:pPr>
      <w:r w:rsidRPr="00BF3C1F">
        <w:t>See Section 01 78 00 - Closeout Submittals for closeout submittals.</w:t>
      </w:r>
    </w:p>
    <w:p w14:paraId="123F689C" w14:textId="77777777" w:rsidR="000B16D0" w:rsidRPr="006433A6" w:rsidRDefault="000B16D0" w:rsidP="000B16D0">
      <w:pPr>
        <w:pStyle w:val="ListA"/>
        <w:numPr>
          <w:ilvl w:val="0"/>
          <w:numId w:val="15"/>
        </w:numPr>
        <w:rPr>
          <w:lang w:bidi="en-US"/>
        </w:rPr>
      </w:pPr>
      <w:r w:rsidRPr="006433A6">
        <w:t>See Section 01 79</w:t>
      </w:r>
      <w:r>
        <w:t xml:space="preserve"> </w:t>
      </w:r>
      <w:r w:rsidRPr="006433A6">
        <w:t>00 - Demonstration and Training for additional requirements</w:t>
      </w:r>
      <w:r>
        <w:t>.</w:t>
      </w:r>
    </w:p>
    <w:p w14:paraId="259CF03B" w14:textId="77777777" w:rsidR="000B16D0" w:rsidRPr="004A5FDF" w:rsidRDefault="000B16D0" w:rsidP="000B16D0">
      <w:pPr>
        <w:pStyle w:val="NoSpacing"/>
        <w:rPr>
          <w:rFonts w:ascii="Arial" w:hAnsi="Arial" w:cs="Arial"/>
          <w:sz w:val="16"/>
          <w:szCs w:val="16"/>
        </w:rPr>
      </w:pPr>
    </w:p>
    <w:p w14:paraId="10B8CCD2" w14:textId="77777777" w:rsidR="000B16D0" w:rsidRPr="004A5FDF" w:rsidRDefault="000B16D0" w:rsidP="000B16D0">
      <w:pPr>
        <w:pStyle w:val="NoSpacing"/>
        <w:rPr>
          <w:rFonts w:ascii="Arial" w:hAnsi="Arial" w:cs="Arial"/>
          <w:sz w:val="16"/>
          <w:szCs w:val="16"/>
        </w:rPr>
      </w:pPr>
      <w:r w:rsidRPr="004A5FDF">
        <w:rPr>
          <w:rFonts w:ascii="Arial" w:hAnsi="Arial" w:cs="Arial"/>
          <w:b/>
          <w:sz w:val="16"/>
          <w:szCs w:val="16"/>
        </w:rPr>
        <w:t>END OF SECTION 23</w:t>
      </w:r>
      <w:r>
        <w:rPr>
          <w:rFonts w:ascii="Arial" w:hAnsi="Arial" w:cs="Arial"/>
          <w:b/>
          <w:sz w:val="16"/>
          <w:szCs w:val="16"/>
        </w:rPr>
        <w:t xml:space="preserve"> </w:t>
      </w:r>
      <w:r w:rsidRPr="004A5FDF">
        <w:rPr>
          <w:rFonts w:ascii="Arial" w:hAnsi="Arial" w:cs="Arial"/>
          <w:b/>
          <w:sz w:val="16"/>
          <w:szCs w:val="16"/>
        </w:rPr>
        <w:t>33</w:t>
      </w:r>
      <w:r>
        <w:rPr>
          <w:rFonts w:ascii="Arial" w:hAnsi="Arial" w:cs="Arial"/>
          <w:b/>
          <w:sz w:val="16"/>
          <w:szCs w:val="16"/>
        </w:rPr>
        <w:t xml:space="preserve"> 19</w:t>
      </w:r>
    </w:p>
    <w:p w14:paraId="53F53CAA" w14:textId="77777777" w:rsidR="004F714F" w:rsidRPr="0057051B" w:rsidRDefault="004F714F" w:rsidP="00613808"/>
    <w:sectPr w:rsidR="004F714F"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371BC153"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2AB4A416">
          <wp:simplePos x="0" y="0"/>
          <wp:positionH relativeFrom="page">
            <wp:align>left</wp:align>
          </wp:positionH>
          <wp:positionV relativeFrom="page">
            <wp:align>bottom</wp:align>
          </wp:positionV>
          <wp:extent cx="7777797"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79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B16D0">
      <w:rPr>
        <w:rStyle w:val="PageNumber"/>
        <w:sz w:val="20"/>
        <w:szCs w:val="20"/>
      </w:rPr>
      <w:t>Acoustic Louvers</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38352B">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EBD0D71">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AC0"/>
    <w:multiLevelType w:val="hybridMultilevel"/>
    <w:tmpl w:val="08225FF6"/>
    <w:lvl w:ilvl="0" w:tplc="9960A530">
      <w:start w:val="1"/>
      <w:numFmt w:val="upperLetter"/>
      <w:lvlText w:val="%1."/>
      <w:lvlJc w:val="left"/>
      <w:pPr>
        <w:ind w:left="2520" w:hanging="360"/>
      </w:pPr>
      <w:rPr>
        <w:rFonts w:hint="default"/>
      </w:rPr>
    </w:lvl>
    <w:lvl w:ilvl="1" w:tplc="4AEA8A1C">
      <w:start w:val="1"/>
      <w:numFmt w:val="decimal"/>
      <w:lvlText w:val="%2."/>
      <w:lvlJc w:val="left"/>
      <w:pPr>
        <w:ind w:left="3240" w:hanging="36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5932"/>
    <w:multiLevelType w:val="hybridMultilevel"/>
    <w:tmpl w:val="CA1888B4"/>
    <w:lvl w:ilvl="0" w:tplc="64AA5F5C">
      <w:start w:val="1"/>
      <w:numFmt w:val="upperLetter"/>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
    <w:nsid w:val="12771216"/>
    <w:multiLevelType w:val="hybridMultilevel"/>
    <w:tmpl w:val="753CEF32"/>
    <w:lvl w:ilvl="0" w:tplc="9960A53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7E307B"/>
    <w:multiLevelType w:val="hybridMultilevel"/>
    <w:tmpl w:val="56BCE2CE"/>
    <w:lvl w:ilvl="0" w:tplc="9960A530">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137B3"/>
    <w:multiLevelType w:val="hybridMultilevel"/>
    <w:tmpl w:val="18D887B4"/>
    <w:lvl w:ilvl="0" w:tplc="E790FC12">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E026AA9"/>
    <w:multiLevelType w:val="hybridMultilevel"/>
    <w:tmpl w:val="48180C72"/>
    <w:lvl w:ilvl="0" w:tplc="E790FC12">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1B4B68"/>
    <w:multiLevelType w:val="hybridMultilevel"/>
    <w:tmpl w:val="C66CB2F4"/>
    <w:lvl w:ilvl="0" w:tplc="E790FC12">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F3D19"/>
    <w:multiLevelType w:val="hybridMultilevel"/>
    <w:tmpl w:val="46185B8E"/>
    <w:lvl w:ilvl="0" w:tplc="E790FC12">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BFE6611"/>
    <w:multiLevelType w:val="hybridMultilevel"/>
    <w:tmpl w:val="C9FA0406"/>
    <w:lvl w:ilvl="0" w:tplc="9960A530">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0C407FA"/>
    <w:multiLevelType w:val="hybridMultilevel"/>
    <w:tmpl w:val="F9722B6C"/>
    <w:lvl w:ilvl="0" w:tplc="9960A530">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B2D638C"/>
    <w:multiLevelType w:val="hybridMultilevel"/>
    <w:tmpl w:val="93DE5A90"/>
    <w:lvl w:ilvl="0" w:tplc="E790FC12">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CC648CE"/>
    <w:multiLevelType w:val="hybridMultilevel"/>
    <w:tmpl w:val="753CEF32"/>
    <w:lvl w:ilvl="0" w:tplc="9960A53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6C174EE"/>
    <w:multiLevelType w:val="hybridMultilevel"/>
    <w:tmpl w:val="C0B683C0"/>
    <w:lvl w:ilvl="0" w:tplc="10090015">
      <w:start w:val="1"/>
      <w:numFmt w:val="upp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77A1B4F"/>
    <w:multiLevelType w:val="hybridMultilevel"/>
    <w:tmpl w:val="CB284C70"/>
    <w:lvl w:ilvl="0" w:tplc="10090019">
      <w:start w:val="1"/>
      <w:numFmt w:val="lowerLetter"/>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7">
    <w:nsid w:val="5E465B70"/>
    <w:multiLevelType w:val="hybridMultilevel"/>
    <w:tmpl w:val="5B8ED1FA"/>
    <w:lvl w:ilvl="0" w:tplc="E790FC12">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6346329A"/>
    <w:multiLevelType w:val="hybridMultilevel"/>
    <w:tmpl w:val="D4D0BE50"/>
    <w:lvl w:ilvl="0" w:tplc="E790FC12">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42F3442"/>
    <w:multiLevelType w:val="hybridMultilevel"/>
    <w:tmpl w:val="F0F20124"/>
    <w:lvl w:ilvl="0" w:tplc="E790FC12">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D471BCB"/>
    <w:multiLevelType w:val="hybridMultilevel"/>
    <w:tmpl w:val="5A9EF57C"/>
    <w:lvl w:ilvl="0" w:tplc="471459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5D41A4C"/>
    <w:multiLevelType w:val="hybridMultilevel"/>
    <w:tmpl w:val="A8F414F8"/>
    <w:lvl w:ilvl="0" w:tplc="E790FC12">
      <w:start w:val="1"/>
      <w:numFmt w:val="upperLetter"/>
      <w:lvlText w:val="%1."/>
      <w:lvlJc w:val="left"/>
      <w:pPr>
        <w:ind w:left="720" w:hanging="360"/>
      </w:pPr>
      <w:rPr>
        <w:rFonts w:hint="default"/>
      </w:rPr>
    </w:lvl>
    <w:lvl w:ilvl="1" w:tplc="4AEA8A1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2"/>
  </w:num>
  <w:num w:numId="5">
    <w:abstractNumId w:val="20"/>
  </w:num>
  <w:num w:numId="6">
    <w:abstractNumId w:val="15"/>
  </w:num>
  <w:num w:numId="7">
    <w:abstractNumId w:val="3"/>
  </w:num>
  <w:num w:numId="8">
    <w:abstractNumId w:val="14"/>
  </w:num>
  <w:num w:numId="9">
    <w:abstractNumId w:val="12"/>
  </w:num>
  <w:num w:numId="10">
    <w:abstractNumId w:val="8"/>
  </w:num>
  <w:num w:numId="11">
    <w:abstractNumId w:val="11"/>
  </w:num>
  <w:num w:numId="12">
    <w:abstractNumId w:val="4"/>
  </w:num>
  <w:num w:numId="13">
    <w:abstractNumId w:val="6"/>
  </w:num>
  <w:num w:numId="14">
    <w:abstractNumId w:val="1"/>
  </w:num>
  <w:num w:numId="15">
    <w:abstractNumId w:val="1"/>
    <w:lvlOverride w:ilvl="0">
      <w:startOverride w:val="1"/>
    </w:lvlOverride>
  </w:num>
  <w:num w:numId="16">
    <w:abstractNumId w:val="19"/>
  </w:num>
  <w:num w:numId="17">
    <w:abstractNumId w:val="7"/>
  </w:num>
  <w:num w:numId="18">
    <w:abstractNumId w:val="18"/>
  </w:num>
  <w:num w:numId="19">
    <w:abstractNumId w:val="17"/>
  </w:num>
  <w:num w:numId="20">
    <w:abstractNumId w:val="21"/>
  </w:num>
  <w:num w:numId="21">
    <w:abstractNumId w:val="16"/>
  </w:num>
  <w:num w:numId="22">
    <w:abstractNumId w:val="10"/>
  </w:num>
  <w:num w:numId="23">
    <w:abstractNumId w:val="13"/>
  </w:num>
  <w:num w:numId="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B16D0"/>
    <w:rsid w:val="0023559E"/>
    <w:rsid w:val="003237CB"/>
    <w:rsid w:val="0034478C"/>
    <w:rsid w:val="0038352B"/>
    <w:rsid w:val="003C795C"/>
    <w:rsid w:val="004F714F"/>
    <w:rsid w:val="0057051B"/>
    <w:rsid w:val="00613808"/>
    <w:rsid w:val="008446AF"/>
    <w:rsid w:val="00852FDA"/>
    <w:rsid w:val="009C23E8"/>
    <w:rsid w:val="009E6520"/>
    <w:rsid w:val="009F17DB"/>
    <w:rsid w:val="00A515F2"/>
    <w:rsid w:val="00AF3912"/>
    <w:rsid w:val="00B01CCC"/>
    <w:rsid w:val="00B80CF6"/>
    <w:rsid w:val="00BF3C1F"/>
    <w:rsid w:val="00DD2141"/>
    <w:rsid w:val="00F507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72"/>
    <w:qFormat/>
    <w:rsid w:val="00613808"/>
    <w:pPr>
      <w:numPr>
        <w:numId w:val="2"/>
      </w:numPr>
      <w:contextualSpacing/>
    </w:pPr>
  </w:style>
  <w:style w:type="paragraph" w:styleId="NoSpacing">
    <w:name w:val="No Spacing"/>
    <w:basedOn w:val="Normal"/>
    <w:link w:val="NoSpacingChar"/>
    <w:uiPriority w:val="1"/>
    <w:qFormat/>
    <w:rsid w:val="008446AF"/>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imes New Roman" w:hAnsi="Calibri" w:cs="Times New Roman"/>
      <w:color w:val="auto"/>
      <w:sz w:val="22"/>
      <w:szCs w:val="22"/>
      <w:lang w:bidi="en-US"/>
    </w:rPr>
  </w:style>
  <w:style w:type="character" w:customStyle="1" w:styleId="NoSpacingChar">
    <w:name w:val="No Spacing Char"/>
    <w:basedOn w:val="DefaultParagraphFont"/>
    <w:link w:val="NoSpacing"/>
    <w:uiPriority w:val="1"/>
    <w:rsid w:val="008446AF"/>
    <w:rPr>
      <w:rFonts w:ascii="Calibri" w:eastAsia="Times New Roman" w:hAnsi="Calibri" w:cs="Times New Roman"/>
      <w:sz w:val="22"/>
      <w:szCs w:val="22"/>
      <w:lang w:val="en-US" w:bidi="en-US"/>
    </w:rPr>
  </w:style>
  <w:style w:type="paragraph" w:customStyle="1" w:styleId="ListA">
    <w:name w:val="List A"/>
    <w:basedOn w:val="ListParagraph"/>
    <w:qFormat/>
    <w:rsid w:val="008446AF"/>
    <w:pPr>
      <w:numPr>
        <w:numId w:val="14"/>
      </w:numPr>
      <w:tabs>
        <w:tab w:val="clear" w:pos="0"/>
        <w:tab w:val="clear" w:pos="180"/>
        <w:tab w:val="clear" w:pos="284"/>
        <w:tab w:val="clear" w:pos="340"/>
        <w:tab w:val="clear" w:pos="720"/>
        <w:tab w:val="clear" w:pos="1080"/>
      </w:tabs>
      <w:spacing w:after="60" w:line="276" w:lineRule="auto"/>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72"/>
    <w:qFormat/>
    <w:rsid w:val="00613808"/>
    <w:pPr>
      <w:numPr>
        <w:numId w:val="2"/>
      </w:numPr>
      <w:contextualSpacing/>
    </w:pPr>
  </w:style>
  <w:style w:type="paragraph" w:styleId="NoSpacing">
    <w:name w:val="No Spacing"/>
    <w:basedOn w:val="Normal"/>
    <w:link w:val="NoSpacingChar"/>
    <w:uiPriority w:val="1"/>
    <w:qFormat/>
    <w:rsid w:val="008446AF"/>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imes New Roman" w:hAnsi="Calibri" w:cs="Times New Roman"/>
      <w:color w:val="auto"/>
      <w:sz w:val="22"/>
      <w:szCs w:val="22"/>
      <w:lang w:bidi="en-US"/>
    </w:rPr>
  </w:style>
  <w:style w:type="character" w:customStyle="1" w:styleId="NoSpacingChar">
    <w:name w:val="No Spacing Char"/>
    <w:basedOn w:val="DefaultParagraphFont"/>
    <w:link w:val="NoSpacing"/>
    <w:uiPriority w:val="1"/>
    <w:rsid w:val="008446AF"/>
    <w:rPr>
      <w:rFonts w:ascii="Calibri" w:eastAsia="Times New Roman" w:hAnsi="Calibri" w:cs="Times New Roman"/>
      <w:sz w:val="22"/>
      <w:szCs w:val="22"/>
      <w:lang w:val="en-US" w:bidi="en-US"/>
    </w:rPr>
  </w:style>
  <w:style w:type="paragraph" w:customStyle="1" w:styleId="ListA">
    <w:name w:val="List A"/>
    <w:basedOn w:val="ListParagraph"/>
    <w:qFormat/>
    <w:rsid w:val="008446AF"/>
    <w:pPr>
      <w:numPr>
        <w:numId w:val="1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2</cp:revision>
  <cp:lastPrinted>2017-01-13T16:50:00Z</cp:lastPrinted>
  <dcterms:created xsi:type="dcterms:W3CDTF">2017-01-17T14:51:00Z</dcterms:created>
  <dcterms:modified xsi:type="dcterms:W3CDTF">2017-01-17T14:51:00Z</dcterms:modified>
</cp:coreProperties>
</file>