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23E23" w14:textId="65208F27" w:rsidR="00F634DA" w:rsidRPr="00A97594" w:rsidRDefault="00F634DA" w:rsidP="00F634DA">
      <w:pPr>
        <w:tabs>
          <w:tab w:val="clear" w:pos="0"/>
          <w:tab w:val="clear" w:pos="180"/>
          <w:tab w:val="clear" w:pos="284"/>
          <w:tab w:val="clear" w:pos="340"/>
          <w:tab w:val="clear" w:pos="720"/>
          <w:tab w:val="clear" w:pos="1080"/>
        </w:tabs>
        <w:spacing w:after="0"/>
        <w:rPr>
          <w:b/>
          <w:sz w:val="28"/>
          <w:szCs w:val="28"/>
        </w:rPr>
      </w:pPr>
      <w:r w:rsidRPr="00E874FF">
        <w:rPr>
          <w:b/>
          <w:sz w:val="28"/>
          <w:szCs w:val="28"/>
        </w:rPr>
        <w:t xml:space="preserve">Price </w:t>
      </w:r>
      <w:r>
        <w:rPr>
          <w:b/>
          <w:sz w:val="28"/>
          <w:szCs w:val="28"/>
        </w:rPr>
        <w:t>Fan Columns</w:t>
      </w:r>
    </w:p>
    <w:p w14:paraId="3E969A6F" w14:textId="77777777" w:rsidR="00F634DA" w:rsidRPr="00A97594" w:rsidRDefault="00F634DA" w:rsidP="00F634DA">
      <w:pPr>
        <w:tabs>
          <w:tab w:val="clear" w:pos="0"/>
          <w:tab w:val="clear" w:pos="180"/>
          <w:tab w:val="clear" w:pos="284"/>
          <w:tab w:val="clear" w:pos="340"/>
          <w:tab w:val="clear" w:pos="720"/>
          <w:tab w:val="clear" w:pos="1080"/>
        </w:tabs>
        <w:spacing w:after="0"/>
        <w:rPr>
          <w:b/>
          <w:sz w:val="20"/>
          <w:szCs w:val="20"/>
        </w:rPr>
      </w:pPr>
      <w:r w:rsidRPr="00A97594">
        <w:rPr>
          <w:b/>
          <w:sz w:val="20"/>
          <w:szCs w:val="20"/>
        </w:rPr>
        <w:t>Division 23 – Heating, Ventilating, and Air Conditioning</w:t>
      </w:r>
    </w:p>
    <w:p w14:paraId="32327905" w14:textId="26DCD15B" w:rsidR="00BA105A" w:rsidRPr="00A97594" w:rsidRDefault="00BA105A" w:rsidP="00F634DA">
      <w:pPr>
        <w:tabs>
          <w:tab w:val="clear" w:pos="0"/>
          <w:tab w:val="clear" w:pos="180"/>
          <w:tab w:val="clear" w:pos="284"/>
          <w:tab w:val="clear" w:pos="340"/>
          <w:tab w:val="clear" w:pos="720"/>
          <w:tab w:val="clear" w:pos="1080"/>
        </w:tabs>
        <w:spacing w:after="0"/>
        <w:rPr>
          <w:b/>
          <w:sz w:val="20"/>
          <w:szCs w:val="20"/>
        </w:rPr>
      </w:pPr>
      <w:r w:rsidRPr="00585B2A">
        <w:rPr>
          <w:b/>
          <w:sz w:val="20"/>
          <w:szCs w:val="20"/>
        </w:rPr>
        <w:t xml:space="preserve">Section 23 </w:t>
      </w:r>
      <w:r w:rsidR="00585B2A" w:rsidRPr="00585B2A">
        <w:rPr>
          <w:b/>
          <w:sz w:val="20"/>
          <w:szCs w:val="20"/>
        </w:rPr>
        <w:t>73</w:t>
      </w:r>
      <w:r w:rsidRPr="00585B2A">
        <w:rPr>
          <w:b/>
          <w:sz w:val="20"/>
          <w:szCs w:val="20"/>
        </w:rPr>
        <w:t xml:space="preserve"> </w:t>
      </w:r>
      <w:r w:rsidR="00585B2A" w:rsidRPr="00585B2A">
        <w:rPr>
          <w:b/>
          <w:sz w:val="20"/>
          <w:szCs w:val="20"/>
        </w:rPr>
        <w:t>00</w:t>
      </w:r>
      <w:r w:rsidRPr="00585B2A">
        <w:rPr>
          <w:b/>
          <w:sz w:val="20"/>
          <w:szCs w:val="20"/>
        </w:rPr>
        <w:t xml:space="preserve"> – </w:t>
      </w:r>
      <w:r w:rsidR="00585B2A" w:rsidRPr="00585B2A">
        <w:rPr>
          <w:b/>
          <w:sz w:val="20"/>
          <w:szCs w:val="20"/>
        </w:rPr>
        <w:t>Indoor Central-Station Air-Handling Units</w:t>
      </w:r>
      <w:r>
        <w:rPr>
          <w:b/>
          <w:sz w:val="20"/>
          <w:szCs w:val="20"/>
        </w:rPr>
        <w:t xml:space="preserve"> </w:t>
      </w:r>
    </w:p>
    <w:p w14:paraId="0DF72062" w14:textId="77777777" w:rsidR="00F634DA" w:rsidRPr="00A97594" w:rsidRDefault="00F634DA" w:rsidP="00F634DA">
      <w:pPr>
        <w:tabs>
          <w:tab w:val="clear" w:pos="0"/>
          <w:tab w:val="clear" w:pos="180"/>
          <w:tab w:val="clear" w:pos="284"/>
          <w:tab w:val="clear" w:pos="340"/>
          <w:tab w:val="clear" w:pos="720"/>
          <w:tab w:val="clear" w:pos="1080"/>
        </w:tabs>
      </w:pPr>
    </w:p>
    <w:p w14:paraId="5CA20938" w14:textId="77777777" w:rsidR="00F634DA" w:rsidRPr="00A97594" w:rsidRDefault="00F634DA" w:rsidP="00F634DA">
      <w:pPr>
        <w:tabs>
          <w:tab w:val="clear" w:pos="0"/>
          <w:tab w:val="clear" w:pos="180"/>
          <w:tab w:val="clear" w:pos="284"/>
          <w:tab w:val="clear" w:pos="340"/>
          <w:tab w:val="clear" w:pos="720"/>
          <w:tab w:val="clear" w:pos="1080"/>
        </w:tabs>
      </w:pPr>
      <w:r w:rsidRPr="00A97594">
        <w:t>The following specification is for a defined application. Price would be pleased to assist in developing a specification for your specific need.</w:t>
      </w:r>
    </w:p>
    <w:p w14:paraId="4F489D55" w14:textId="77777777" w:rsidR="00F634DA" w:rsidRPr="00A97594" w:rsidRDefault="00F634DA" w:rsidP="00F634DA">
      <w:pPr>
        <w:tabs>
          <w:tab w:val="clear" w:pos="0"/>
          <w:tab w:val="clear" w:pos="180"/>
          <w:tab w:val="clear" w:pos="284"/>
          <w:tab w:val="clear" w:pos="340"/>
          <w:tab w:val="clear" w:pos="720"/>
          <w:tab w:val="clear" w:pos="1080"/>
        </w:tabs>
      </w:pPr>
    </w:p>
    <w:p w14:paraId="2FC8A69D" w14:textId="77777777" w:rsidR="00F634DA" w:rsidRPr="00A97594" w:rsidRDefault="00F634DA" w:rsidP="00F634DA">
      <w:pPr>
        <w:tabs>
          <w:tab w:val="clear" w:pos="0"/>
          <w:tab w:val="clear" w:pos="180"/>
          <w:tab w:val="clear" w:pos="284"/>
          <w:tab w:val="clear" w:pos="340"/>
          <w:tab w:val="clear" w:pos="720"/>
          <w:tab w:val="clear" w:pos="1080"/>
        </w:tabs>
        <w:spacing w:after="60" w:line="180" w:lineRule="atLeast"/>
        <w:rPr>
          <w:b/>
        </w:rPr>
      </w:pPr>
      <w:r w:rsidRPr="00A97594">
        <w:rPr>
          <w:b/>
        </w:rPr>
        <w:t>PART 1</w:t>
      </w:r>
      <w:r>
        <w:rPr>
          <w:b/>
        </w:rPr>
        <w:t xml:space="preserve"> –</w:t>
      </w:r>
      <w:r w:rsidRPr="00A97594">
        <w:rPr>
          <w:b/>
        </w:rPr>
        <w:t xml:space="preserve"> GENERAL</w:t>
      </w:r>
      <w:r>
        <w:rPr>
          <w:b/>
        </w:rPr>
        <w:t xml:space="preserve"> </w:t>
      </w:r>
    </w:p>
    <w:p w14:paraId="3FAC9B9E" w14:textId="77777777" w:rsidR="00F634DA" w:rsidRPr="00A97594" w:rsidRDefault="00F634DA" w:rsidP="00F634DA">
      <w:pPr>
        <w:tabs>
          <w:tab w:val="clear" w:pos="0"/>
          <w:tab w:val="clear" w:pos="180"/>
          <w:tab w:val="clear" w:pos="284"/>
          <w:tab w:val="clear" w:pos="340"/>
          <w:tab w:val="clear" w:pos="720"/>
          <w:tab w:val="clear" w:pos="1080"/>
        </w:tabs>
        <w:spacing w:after="60" w:line="180" w:lineRule="atLeast"/>
        <w:rPr>
          <w:b/>
        </w:rPr>
      </w:pPr>
    </w:p>
    <w:p w14:paraId="5BDADA48" w14:textId="77777777" w:rsidR="00F634DA" w:rsidRPr="00A97594" w:rsidRDefault="00F634DA" w:rsidP="001C4185">
      <w:pPr>
        <w:pStyle w:val="ListParagraph"/>
        <w:numPr>
          <w:ilvl w:val="1"/>
          <w:numId w:val="2"/>
        </w:numPr>
        <w:tabs>
          <w:tab w:val="clear" w:pos="0"/>
          <w:tab w:val="clear" w:pos="180"/>
          <w:tab w:val="clear" w:pos="284"/>
          <w:tab w:val="clear" w:pos="340"/>
          <w:tab w:val="clear" w:pos="720"/>
          <w:tab w:val="clear" w:pos="1080"/>
        </w:tabs>
        <w:rPr>
          <w:b/>
        </w:rPr>
      </w:pPr>
      <w:r w:rsidRPr="00A97594">
        <w:rPr>
          <w:b/>
        </w:rPr>
        <w:t>Summary</w:t>
      </w:r>
    </w:p>
    <w:p w14:paraId="502F21DD" w14:textId="0574D829" w:rsidR="00F634DA" w:rsidRDefault="00F634DA" w:rsidP="008028A4">
      <w:pPr>
        <w:pStyle w:val="ListParagraph"/>
        <w:numPr>
          <w:ilvl w:val="0"/>
          <w:numId w:val="21"/>
        </w:numPr>
        <w:tabs>
          <w:tab w:val="clear" w:pos="0"/>
          <w:tab w:val="clear" w:pos="180"/>
          <w:tab w:val="clear" w:pos="284"/>
          <w:tab w:val="clear" w:pos="340"/>
          <w:tab w:val="clear" w:pos="720"/>
          <w:tab w:val="clear" w:pos="1080"/>
        </w:tabs>
        <w:spacing w:after="0" w:line="276" w:lineRule="auto"/>
        <w:ind w:left="720"/>
      </w:pPr>
      <w:r w:rsidRPr="00F634DA">
        <w:t>This section includes [hydronic heating]</w:t>
      </w:r>
      <w:r>
        <w:t>,</w:t>
      </w:r>
      <w:r w:rsidRPr="00F634DA">
        <w:t xml:space="preserve"> [heating with chilled water cooling]</w:t>
      </w:r>
      <w:r>
        <w:t xml:space="preserve">, </w:t>
      </w:r>
      <w:r w:rsidRPr="00F634DA">
        <w:t>[hydronic cooling] units for indoor applications</w:t>
      </w:r>
      <w:r w:rsidRPr="00A97594">
        <w:t>.</w:t>
      </w:r>
    </w:p>
    <w:p w14:paraId="6E9543EE" w14:textId="77777777" w:rsidR="00F634DA" w:rsidRPr="00A97594" w:rsidRDefault="00F634DA" w:rsidP="00F634DA">
      <w:pPr>
        <w:pStyle w:val="ListParagraph"/>
        <w:numPr>
          <w:ilvl w:val="0"/>
          <w:numId w:val="0"/>
        </w:numPr>
        <w:tabs>
          <w:tab w:val="clear" w:pos="0"/>
          <w:tab w:val="clear" w:pos="180"/>
          <w:tab w:val="clear" w:pos="284"/>
          <w:tab w:val="clear" w:pos="340"/>
          <w:tab w:val="clear" w:pos="720"/>
          <w:tab w:val="clear" w:pos="1080"/>
        </w:tabs>
        <w:spacing w:after="0" w:line="276" w:lineRule="auto"/>
        <w:ind w:left="720"/>
      </w:pPr>
    </w:p>
    <w:p w14:paraId="3B32FDD1" w14:textId="77777777" w:rsidR="00F634DA" w:rsidRPr="00A97594" w:rsidRDefault="00F634DA" w:rsidP="00F634DA">
      <w:pPr>
        <w:tabs>
          <w:tab w:val="clear" w:pos="0"/>
          <w:tab w:val="clear" w:pos="180"/>
          <w:tab w:val="clear" w:pos="284"/>
          <w:tab w:val="clear" w:pos="340"/>
          <w:tab w:val="clear" w:pos="720"/>
          <w:tab w:val="clear" w:pos="1080"/>
        </w:tabs>
        <w:spacing w:after="60" w:line="180" w:lineRule="atLeast"/>
        <w:rPr>
          <w:b/>
        </w:rPr>
      </w:pPr>
      <w:r w:rsidRPr="00A97594">
        <w:rPr>
          <w:b/>
        </w:rPr>
        <w:t>1.02</w:t>
      </w:r>
      <w:r w:rsidRPr="00A97594">
        <w:rPr>
          <w:b/>
        </w:rPr>
        <w:tab/>
        <w:t>Related Documents</w:t>
      </w:r>
    </w:p>
    <w:p w14:paraId="2E400F4C" w14:textId="77777777" w:rsidR="00F634DA" w:rsidRPr="00A97594" w:rsidRDefault="00F634DA" w:rsidP="001C418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01 30 00 – Administrative Requirements</w:t>
      </w:r>
    </w:p>
    <w:p w14:paraId="6A979E50" w14:textId="77777777" w:rsidR="00F634DA" w:rsidRPr="00A97594" w:rsidRDefault="00F634DA" w:rsidP="001C418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01 40 00 – Quality Requirements</w:t>
      </w:r>
    </w:p>
    <w:p w14:paraId="55A15CBF" w14:textId="77777777" w:rsidR="00F634DA" w:rsidRPr="00A97594" w:rsidRDefault="00F634DA" w:rsidP="001C418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01 60 00 – Product Requirements</w:t>
      </w:r>
    </w:p>
    <w:p w14:paraId="2A6FE4A1" w14:textId="77777777" w:rsidR="00F634DA" w:rsidRPr="00A97594" w:rsidRDefault="00F634DA" w:rsidP="001C418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01 74 19 – Construction/Demolition Waste Management and Disposal</w:t>
      </w:r>
    </w:p>
    <w:p w14:paraId="21A2B4C7" w14:textId="77777777" w:rsidR="00F634DA" w:rsidRPr="00A97594" w:rsidRDefault="00F634DA" w:rsidP="001C418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01 78 00 – Closeout Submittals</w:t>
      </w:r>
    </w:p>
    <w:p w14:paraId="79FE0A49" w14:textId="77777777" w:rsidR="00F634DA" w:rsidRPr="00A97594" w:rsidRDefault="00F634DA" w:rsidP="001C418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01 79 00 – Demonstration and Training</w:t>
      </w:r>
    </w:p>
    <w:p w14:paraId="21DD841D" w14:textId="77777777" w:rsidR="00F634DA" w:rsidRPr="00A97594" w:rsidRDefault="00F634DA" w:rsidP="001C418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23 30 00 – HVAC Air Distribution</w:t>
      </w:r>
    </w:p>
    <w:p w14:paraId="4A220E19" w14:textId="77777777" w:rsidR="00F634DA" w:rsidRPr="00A97594" w:rsidRDefault="00F634DA" w:rsidP="001C418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23 32 00 – Air Plenums and Chases</w:t>
      </w:r>
    </w:p>
    <w:p w14:paraId="1783AC74" w14:textId="77777777" w:rsidR="00F634DA" w:rsidRPr="00A97594" w:rsidRDefault="00F634DA" w:rsidP="00F634DA">
      <w:pPr>
        <w:tabs>
          <w:tab w:val="clear" w:pos="0"/>
          <w:tab w:val="clear" w:pos="180"/>
          <w:tab w:val="clear" w:pos="284"/>
          <w:tab w:val="clear" w:pos="340"/>
          <w:tab w:val="clear" w:pos="720"/>
          <w:tab w:val="clear" w:pos="1080"/>
        </w:tabs>
        <w:spacing w:after="0"/>
        <w:ind w:left="187" w:hanging="187"/>
        <w:rPr>
          <w:b/>
        </w:rPr>
      </w:pPr>
    </w:p>
    <w:p w14:paraId="317B89AD" w14:textId="77777777" w:rsidR="00F634DA" w:rsidRPr="00A97594" w:rsidRDefault="00F634DA" w:rsidP="001C4185">
      <w:pPr>
        <w:pStyle w:val="ListParagraph"/>
        <w:numPr>
          <w:ilvl w:val="1"/>
          <w:numId w:val="13"/>
        </w:numPr>
        <w:tabs>
          <w:tab w:val="clear" w:pos="0"/>
          <w:tab w:val="clear" w:pos="180"/>
          <w:tab w:val="clear" w:pos="284"/>
          <w:tab w:val="clear" w:pos="340"/>
          <w:tab w:val="clear" w:pos="720"/>
          <w:tab w:val="clear" w:pos="1080"/>
        </w:tabs>
        <w:spacing w:after="0"/>
        <w:ind w:left="720" w:hanging="720"/>
        <w:rPr>
          <w:b/>
        </w:rPr>
      </w:pPr>
      <w:r w:rsidRPr="00A97594">
        <w:rPr>
          <w:b/>
        </w:rPr>
        <w:t>Reference Standards</w:t>
      </w:r>
    </w:p>
    <w:p w14:paraId="6B5D79C7" w14:textId="77777777" w:rsidR="00F634DA" w:rsidRPr="00A97594" w:rsidRDefault="00F634DA" w:rsidP="001C4185">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A97594">
        <w:t>All referenced standards and recommended practices in this section pertain to the most recent publication thereof, including all addenda and errata.</w:t>
      </w:r>
    </w:p>
    <w:p w14:paraId="126C898C" w14:textId="0FC996EB" w:rsidR="009779E7" w:rsidRDefault="009779E7" w:rsidP="009779E7">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t xml:space="preserve">AMCA Standard 204 - </w:t>
      </w:r>
      <w:r w:rsidRPr="009779E7">
        <w:t>B</w:t>
      </w:r>
      <w:r>
        <w:t>alance</w:t>
      </w:r>
      <w:r w:rsidRPr="009779E7">
        <w:t xml:space="preserve"> Q</w:t>
      </w:r>
      <w:r>
        <w:t>uality</w:t>
      </w:r>
      <w:r w:rsidRPr="009779E7">
        <w:t xml:space="preserve"> </w:t>
      </w:r>
      <w:r>
        <w:t>and</w:t>
      </w:r>
      <w:r w:rsidRPr="009779E7">
        <w:t xml:space="preserve"> V</w:t>
      </w:r>
      <w:r>
        <w:t>ibration Levels</w:t>
      </w:r>
      <w:r w:rsidRPr="009779E7">
        <w:t xml:space="preserve"> </w:t>
      </w:r>
      <w:r>
        <w:t>for Fans</w:t>
      </w:r>
    </w:p>
    <w:p w14:paraId="53DB2FBE" w14:textId="40A05E83" w:rsidR="008028A4" w:rsidRDefault="008028A4" w:rsidP="001C4185">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t>AMCA Standard 300 – Reverberant Room Method for Sound Testing of Fans</w:t>
      </w:r>
    </w:p>
    <w:p w14:paraId="770761F4" w14:textId="55E34B05" w:rsidR="00F634DA" w:rsidRPr="00A97594" w:rsidRDefault="00F634DA" w:rsidP="001C4185">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A97594">
        <w:t>ASTM Standard D610 – Standard Practice for Evaluating Degree of Rusting on Painted Steel Surfaces</w:t>
      </w:r>
    </w:p>
    <w:p w14:paraId="7145CA65" w14:textId="77777777" w:rsidR="00F634DA" w:rsidRPr="00A97594" w:rsidRDefault="00F634DA" w:rsidP="001C4185">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A97594">
        <w:t>ASTM Standard D714 – Standard Test Method for Evaluating Degree of Blistering of Paints</w:t>
      </w:r>
    </w:p>
    <w:p w14:paraId="1D726F2B" w14:textId="77777777" w:rsidR="00F634DA" w:rsidRPr="00A97594" w:rsidRDefault="00F634DA" w:rsidP="001C4185">
      <w:pPr>
        <w:pStyle w:val="ListParagraph"/>
        <w:numPr>
          <w:ilvl w:val="0"/>
          <w:numId w:val="12"/>
        </w:numPr>
        <w:spacing w:after="0" w:line="276" w:lineRule="auto"/>
        <w:ind w:left="720"/>
      </w:pPr>
      <w:r w:rsidRPr="00A97594">
        <w:t>ASTM Standard D1308 – Standard Test Method for Effect of Household Chemicals on Clear and Pigmented Organic Finishes</w:t>
      </w:r>
    </w:p>
    <w:p w14:paraId="4A1F7C71" w14:textId="77777777" w:rsidR="00F634DA" w:rsidRPr="00A97594" w:rsidRDefault="00F634DA" w:rsidP="001C4185">
      <w:pPr>
        <w:pStyle w:val="ListParagraph"/>
        <w:numPr>
          <w:ilvl w:val="0"/>
          <w:numId w:val="12"/>
        </w:numPr>
        <w:spacing w:after="0" w:line="276" w:lineRule="auto"/>
        <w:ind w:left="720"/>
      </w:pPr>
      <w:r w:rsidRPr="00A97594">
        <w:t>ASTM Standard D1654 – Standard Test Method for Evaluation of Painted or Coated Specimens Subjected to Corrosive Environments</w:t>
      </w:r>
    </w:p>
    <w:p w14:paraId="34F5E141" w14:textId="77777777" w:rsidR="00F634DA" w:rsidRPr="00A97594" w:rsidRDefault="00F634DA" w:rsidP="001C4185">
      <w:pPr>
        <w:pStyle w:val="ListParagraph"/>
        <w:numPr>
          <w:ilvl w:val="0"/>
          <w:numId w:val="12"/>
        </w:numPr>
        <w:spacing w:after="0" w:line="276" w:lineRule="auto"/>
        <w:ind w:left="720"/>
      </w:pPr>
      <w:r w:rsidRPr="00A97594">
        <w:t>ASTM Standard D4752 – Standard Practice for Measuring MEK Resistance of Ethyl Silicate (Inorganic) Zinc-Rich Primers by Solvent Rub</w:t>
      </w:r>
    </w:p>
    <w:p w14:paraId="57CF4B29" w14:textId="77777777" w:rsidR="00F634DA" w:rsidRPr="00A97594" w:rsidRDefault="00F634DA" w:rsidP="001C4185">
      <w:pPr>
        <w:pStyle w:val="ListParagraph"/>
        <w:numPr>
          <w:ilvl w:val="0"/>
          <w:numId w:val="12"/>
        </w:numPr>
        <w:spacing w:after="0" w:line="276" w:lineRule="auto"/>
        <w:ind w:left="720"/>
      </w:pPr>
      <w:r w:rsidRPr="00A97594">
        <w:t>ASTM Standard E84 – Standard Test Method for Surface Burning Characteristics of Building Materials</w:t>
      </w:r>
    </w:p>
    <w:p w14:paraId="468347D9" w14:textId="77777777" w:rsidR="00F634DA" w:rsidRPr="00A97594" w:rsidRDefault="00F634DA" w:rsidP="001C4185">
      <w:pPr>
        <w:pStyle w:val="ListParagraph"/>
        <w:numPr>
          <w:ilvl w:val="0"/>
          <w:numId w:val="12"/>
        </w:numPr>
        <w:spacing w:after="0" w:line="276" w:lineRule="auto"/>
        <w:ind w:left="720"/>
      </w:pPr>
      <w:r w:rsidRPr="00A97594">
        <w:t xml:space="preserve">NFPA Standard 70A, Article 100 – National Electrical Code </w:t>
      </w:r>
    </w:p>
    <w:p w14:paraId="35683583" w14:textId="77777777" w:rsidR="00F634DA" w:rsidRPr="00A97594" w:rsidRDefault="00F634DA" w:rsidP="00F634DA">
      <w:pPr>
        <w:tabs>
          <w:tab w:val="clear" w:pos="0"/>
          <w:tab w:val="clear" w:pos="180"/>
          <w:tab w:val="clear" w:pos="284"/>
          <w:tab w:val="clear" w:pos="340"/>
          <w:tab w:val="clear" w:pos="720"/>
          <w:tab w:val="clear" w:pos="1080"/>
        </w:tabs>
        <w:spacing w:after="0"/>
        <w:ind w:left="288" w:hanging="144"/>
        <w:rPr>
          <w:b/>
        </w:rPr>
      </w:pPr>
    </w:p>
    <w:p w14:paraId="79D9A8B8" w14:textId="05B0674E" w:rsidR="00F634DA" w:rsidRPr="00A97594" w:rsidRDefault="00F634DA" w:rsidP="00F634DA">
      <w:pPr>
        <w:tabs>
          <w:tab w:val="clear" w:pos="0"/>
          <w:tab w:val="clear" w:pos="180"/>
          <w:tab w:val="clear" w:pos="284"/>
          <w:tab w:val="clear" w:pos="340"/>
          <w:tab w:val="clear" w:pos="720"/>
          <w:tab w:val="clear" w:pos="1080"/>
        </w:tabs>
        <w:spacing w:after="0"/>
        <w:rPr>
          <w:b/>
        </w:rPr>
      </w:pPr>
      <w:r w:rsidRPr="00A97594">
        <w:rPr>
          <w:b/>
        </w:rPr>
        <w:t>1.04</w:t>
      </w:r>
      <w:r w:rsidRPr="00A97594">
        <w:rPr>
          <w:b/>
        </w:rPr>
        <w:tab/>
      </w:r>
      <w:r w:rsidR="00A42C51">
        <w:rPr>
          <w:b/>
        </w:rPr>
        <w:t>Coordination</w:t>
      </w:r>
    </w:p>
    <w:p w14:paraId="33A1EC13" w14:textId="2BFCA969" w:rsidR="00F634DA" w:rsidRDefault="00F634DA" w:rsidP="008028A4">
      <w:pPr>
        <w:pStyle w:val="ListParagraph"/>
        <w:numPr>
          <w:ilvl w:val="0"/>
          <w:numId w:val="22"/>
        </w:numPr>
        <w:tabs>
          <w:tab w:val="clear" w:pos="0"/>
          <w:tab w:val="clear" w:pos="180"/>
          <w:tab w:val="clear" w:pos="284"/>
          <w:tab w:val="clear" w:pos="340"/>
          <w:tab w:val="clear" w:pos="720"/>
          <w:tab w:val="clear" w:pos="1080"/>
        </w:tabs>
        <w:spacing w:after="0" w:line="276" w:lineRule="auto"/>
        <w:ind w:left="720"/>
      </w:pPr>
      <w:r w:rsidRPr="00A97594">
        <w:t>Sequencing: Ensure that utility connections are achieved in an orderly and efficient manner.</w:t>
      </w:r>
    </w:p>
    <w:p w14:paraId="7AD2787C" w14:textId="13B4FF51" w:rsidR="00A42C51" w:rsidRDefault="00A42C51" w:rsidP="008028A4">
      <w:pPr>
        <w:pStyle w:val="ListParagraph"/>
        <w:numPr>
          <w:ilvl w:val="0"/>
          <w:numId w:val="22"/>
        </w:numPr>
        <w:tabs>
          <w:tab w:val="clear" w:pos="0"/>
          <w:tab w:val="clear" w:pos="180"/>
          <w:tab w:val="clear" w:pos="284"/>
          <w:tab w:val="clear" w:pos="340"/>
          <w:tab w:val="clear" w:pos="720"/>
          <w:tab w:val="clear" w:pos="1080"/>
        </w:tabs>
        <w:spacing w:after="0" w:line="276" w:lineRule="auto"/>
        <w:ind w:left="720"/>
      </w:pPr>
      <w:r>
        <w:t>Co</w:t>
      </w:r>
      <w:r w:rsidR="00770FE4">
        <w:t xml:space="preserve">ordinate all system connections and </w:t>
      </w:r>
      <w:r>
        <w:t>building penetrations including electrical and duct connections, and structural requirements.</w:t>
      </w:r>
    </w:p>
    <w:p w14:paraId="125938A7" w14:textId="77777777" w:rsidR="00A42C51" w:rsidRDefault="00A42C51" w:rsidP="00F634DA">
      <w:pPr>
        <w:tabs>
          <w:tab w:val="clear" w:pos="0"/>
          <w:tab w:val="clear" w:pos="180"/>
          <w:tab w:val="clear" w:pos="284"/>
          <w:tab w:val="clear" w:pos="340"/>
          <w:tab w:val="clear" w:pos="720"/>
          <w:tab w:val="clear" w:pos="1080"/>
        </w:tabs>
        <w:spacing w:after="0" w:line="276" w:lineRule="auto"/>
        <w:ind w:left="720" w:hanging="360"/>
      </w:pPr>
    </w:p>
    <w:p w14:paraId="69B08E58" w14:textId="77777777" w:rsidR="00F634DA" w:rsidRPr="00A97594" w:rsidRDefault="00F634DA" w:rsidP="001C4185">
      <w:pPr>
        <w:tabs>
          <w:tab w:val="clear" w:pos="0"/>
          <w:tab w:val="clear" w:pos="180"/>
          <w:tab w:val="clear" w:pos="284"/>
          <w:tab w:val="clear" w:pos="340"/>
          <w:tab w:val="clear" w:pos="720"/>
          <w:tab w:val="clear" w:pos="1080"/>
        </w:tabs>
        <w:spacing w:after="0"/>
        <w:rPr>
          <w:b/>
        </w:rPr>
      </w:pPr>
      <w:r w:rsidRPr="00A97594">
        <w:rPr>
          <w:b/>
        </w:rPr>
        <w:t>1.05</w:t>
      </w:r>
      <w:r w:rsidRPr="00A97594">
        <w:rPr>
          <w:b/>
        </w:rPr>
        <w:tab/>
        <w:t>Submittals</w:t>
      </w:r>
    </w:p>
    <w:p w14:paraId="3551C2A7" w14:textId="77777777" w:rsidR="00F634DA" w:rsidRDefault="00F634DA" w:rsidP="001C4185">
      <w:pPr>
        <w:pStyle w:val="ListParagraph"/>
        <w:numPr>
          <w:ilvl w:val="0"/>
          <w:numId w:val="4"/>
        </w:numPr>
        <w:tabs>
          <w:tab w:val="clear" w:pos="0"/>
          <w:tab w:val="clear" w:pos="180"/>
          <w:tab w:val="clear" w:pos="284"/>
          <w:tab w:val="clear" w:pos="340"/>
          <w:tab w:val="clear" w:pos="720"/>
          <w:tab w:val="clear" w:pos="1080"/>
        </w:tabs>
        <w:spacing w:after="0" w:line="276" w:lineRule="auto"/>
        <w:ind w:left="720"/>
      </w:pPr>
      <w:r w:rsidRPr="00A97594">
        <w:t>See Section 01 30 00 – Administrative Requirements for submittal procedures.</w:t>
      </w:r>
    </w:p>
    <w:p w14:paraId="0A3E3090" w14:textId="77777777" w:rsidR="00F634DA" w:rsidRPr="00A97594" w:rsidRDefault="00F634DA" w:rsidP="001C4185">
      <w:pPr>
        <w:pStyle w:val="ListParagraph"/>
        <w:numPr>
          <w:ilvl w:val="0"/>
          <w:numId w:val="4"/>
        </w:numPr>
        <w:tabs>
          <w:tab w:val="clear" w:pos="0"/>
          <w:tab w:val="clear" w:pos="180"/>
          <w:tab w:val="clear" w:pos="284"/>
          <w:tab w:val="clear" w:pos="340"/>
          <w:tab w:val="clear" w:pos="720"/>
          <w:tab w:val="clear" w:pos="1080"/>
        </w:tabs>
        <w:spacing w:after="0" w:line="276" w:lineRule="auto"/>
        <w:ind w:left="720"/>
      </w:pPr>
      <w:r w:rsidRPr="00A97594">
        <w:t xml:space="preserve">Product Data:  </w:t>
      </w:r>
    </w:p>
    <w:p w14:paraId="1FFBD18E" w14:textId="77777777" w:rsidR="00585B2A" w:rsidRPr="00736204" w:rsidRDefault="00585B2A" w:rsidP="00585B2A">
      <w:pPr>
        <w:pStyle w:val="ListParagraph"/>
        <w:widowControl w:val="0"/>
        <w:numPr>
          <w:ilvl w:val="3"/>
          <w:numId w:val="26"/>
        </w:numPr>
        <w:tabs>
          <w:tab w:val="clear" w:pos="0"/>
          <w:tab w:val="clear" w:pos="180"/>
          <w:tab w:val="clear" w:pos="284"/>
          <w:tab w:val="clear" w:pos="340"/>
          <w:tab w:val="clear" w:pos="720"/>
          <w:tab w:val="clear" w:pos="1080"/>
        </w:tabs>
        <w:suppressAutoHyphens w:val="0"/>
        <w:autoSpaceDE/>
        <w:autoSpaceDN/>
        <w:adjustRightInd/>
        <w:spacing w:after="0" w:line="240" w:lineRule="auto"/>
        <w:ind w:left="1080" w:right="158" w:hanging="360"/>
        <w:contextualSpacing w:val="0"/>
        <w:textAlignment w:val="auto"/>
      </w:pPr>
      <w:r w:rsidRPr="00736204">
        <w:t>Provide data indicating dimensions, duct and service connections, accessories, controls, electrical nameplate data, and wiring diagrams.</w:t>
      </w:r>
    </w:p>
    <w:p w14:paraId="1AA2EAE9" w14:textId="77777777" w:rsidR="00585B2A" w:rsidRPr="00736204" w:rsidRDefault="00585B2A" w:rsidP="00585B2A">
      <w:pPr>
        <w:pStyle w:val="ListParagraph"/>
        <w:widowControl w:val="0"/>
        <w:numPr>
          <w:ilvl w:val="3"/>
          <w:numId w:val="26"/>
        </w:numPr>
        <w:tabs>
          <w:tab w:val="clear" w:pos="0"/>
          <w:tab w:val="clear" w:pos="180"/>
          <w:tab w:val="clear" w:pos="284"/>
          <w:tab w:val="clear" w:pos="340"/>
          <w:tab w:val="clear" w:pos="720"/>
          <w:tab w:val="clear" w:pos="1080"/>
        </w:tabs>
        <w:suppressAutoHyphens w:val="0"/>
        <w:autoSpaceDE/>
        <w:autoSpaceDN/>
        <w:adjustRightInd/>
        <w:spacing w:after="0" w:line="240" w:lineRule="auto"/>
        <w:ind w:left="1080" w:right="158" w:hanging="360"/>
        <w:contextualSpacing w:val="0"/>
        <w:textAlignment w:val="auto"/>
      </w:pPr>
      <w:r w:rsidRPr="00736204">
        <w:t>The performance schedule shall include the following information:</w:t>
      </w:r>
    </w:p>
    <w:p w14:paraId="771ABA91" w14:textId="77777777" w:rsidR="00585B2A" w:rsidRPr="00736204" w:rsidRDefault="00585B2A" w:rsidP="00585B2A">
      <w:pPr>
        <w:pStyle w:val="ListParagraph"/>
        <w:widowControl w:val="0"/>
        <w:numPr>
          <w:ilvl w:val="4"/>
          <w:numId w:val="27"/>
        </w:numPr>
        <w:tabs>
          <w:tab w:val="clear" w:pos="0"/>
          <w:tab w:val="clear" w:pos="180"/>
          <w:tab w:val="clear" w:pos="284"/>
          <w:tab w:val="clear" w:pos="340"/>
          <w:tab w:val="clear" w:pos="720"/>
          <w:tab w:val="clear" w:pos="1080"/>
        </w:tabs>
        <w:suppressAutoHyphens w:val="0"/>
        <w:autoSpaceDE/>
        <w:autoSpaceDN/>
        <w:adjustRightInd/>
        <w:spacing w:after="0" w:line="240" w:lineRule="auto"/>
        <w:ind w:left="1440" w:right="158" w:hanging="360"/>
        <w:contextualSpacing w:val="0"/>
        <w:textAlignment w:val="auto"/>
      </w:pPr>
      <w:r w:rsidRPr="00736204">
        <w:t>Unit weight</w:t>
      </w:r>
    </w:p>
    <w:p w14:paraId="57744948" w14:textId="77777777" w:rsidR="00585B2A" w:rsidRPr="00736204" w:rsidRDefault="00585B2A" w:rsidP="00585B2A">
      <w:pPr>
        <w:pStyle w:val="ListParagraph"/>
        <w:widowControl w:val="0"/>
        <w:numPr>
          <w:ilvl w:val="4"/>
          <w:numId w:val="27"/>
        </w:numPr>
        <w:tabs>
          <w:tab w:val="clear" w:pos="0"/>
          <w:tab w:val="clear" w:pos="180"/>
          <w:tab w:val="clear" w:pos="284"/>
          <w:tab w:val="clear" w:pos="340"/>
          <w:tab w:val="clear" w:pos="720"/>
          <w:tab w:val="clear" w:pos="1080"/>
        </w:tabs>
        <w:suppressAutoHyphens w:val="0"/>
        <w:autoSpaceDE/>
        <w:autoSpaceDN/>
        <w:adjustRightInd/>
        <w:spacing w:after="0" w:line="240" w:lineRule="auto"/>
        <w:ind w:left="1440" w:right="158" w:hanging="360"/>
        <w:contextualSpacing w:val="0"/>
        <w:textAlignment w:val="auto"/>
      </w:pPr>
      <w:r w:rsidRPr="00736204">
        <w:t>Heating capacity</w:t>
      </w:r>
      <w:r>
        <w:t xml:space="preserve"> (if applicable)</w:t>
      </w:r>
      <w:r w:rsidRPr="00736204">
        <w:t>:</w:t>
      </w:r>
    </w:p>
    <w:p w14:paraId="232C2BB2" w14:textId="77777777" w:rsidR="00585B2A" w:rsidRPr="00736204" w:rsidRDefault="00585B2A" w:rsidP="00585B2A">
      <w:pPr>
        <w:pStyle w:val="ListParagraph"/>
        <w:widowControl w:val="0"/>
        <w:numPr>
          <w:ilvl w:val="0"/>
          <w:numId w:val="28"/>
        </w:numPr>
        <w:tabs>
          <w:tab w:val="clear" w:pos="0"/>
          <w:tab w:val="clear" w:pos="180"/>
          <w:tab w:val="clear" w:pos="284"/>
          <w:tab w:val="clear" w:pos="340"/>
          <w:tab w:val="clear" w:pos="720"/>
          <w:tab w:val="clear" w:pos="1080"/>
        </w:tabs>
        <w:suppressAutoHyphens w:val="0"/>
        <w:autoSpaceDE/>
        <w:autoSpaceDN/>
        <w:adjustRightInd/>
        <w:spacing w:after="0" w:line="240" w:lineRule="auto"/>
        <w:ind w:left="1800" w:right="158"/>
        <w:contextualSpacing w:val="0"/>
        <w:textAlignment w:val="auto"/>
      </w:pPr>
      <w:r w:rsidRPr="00736204">
        <w:t>Delivery temperature</w:t>
      </w:r>
    </w:p>
    <w:p w14:paraId="70950BA6" w14:textId="77777777" w:rsidR="00585B2A" w:rsidRPr="00736204" w:rsidRDefault="00585B2A" w:rsidP="00585B2A">
      <w:pPr>
        <w:pStyle w:val="ListParagraph"/>
        <w:widowControl w:val="0"/>
        <w:numPr>
          <w:ilvl w:val="0"/>
          <w:numId w:val="28"/>
        </w:numPr>
        <w:tabs>
          <w:tab w:val="clear" w:pos="0"/>
          <w:tab w:val="clear" w:pos="180"/>
          <w:tab w:val="clear" w:pos="284"/>
          <w:tab w:val="clear" w:pos="340"/>
          <w:tab w:val="clear" w:pos="720"/>
          <w:tab w:val="clear" w:pos="1080"/>
        </w:tabs>
        <w:suppressAutoHyphens w:val="0"/>
        <w:autoSpaceDE/>
        <w:autoSpaceDN/>
        <w:adjustRightInd/>
        <w:spacing w:after="0" w:line="240" w:lineRule="auto"/>
        <w:ind w:left="1800" w:right="158"/>
        <w:contextualSpacing w:val="0"/>
        <w:textAlignment w:val="auto"/>
      </w:pPr>
      <w:r w:rsidRPr="00736204">
        <w:t>Temperature rise</w:t>
      </w:r>
    </w:p>
    <w:p w14:paraId="20ECE428" w14:textId="77777777" w:rsidR="00585B2A" w:rsidRPr="00736204" w:rsidRDefault="00585B2A" w:rsidP="00585B2A">
      <w:pPr>
        <w:pStyle w:val="ListParagraph"/>
        <w:widowControl w:val="0"/>
        <w:numPr>
          <w:ilvl w:val="0"/>
          <w:numId w:val="28"/>
        </w:numPr>
        <w:tabs>
          <w:tab w:val="clear" w:pos="0"/>
          <w:tab w:val="clear" w:pos="180"/>
          <w:tab w:val="clear" w:pos="284"/>
          <w:tab w:val="clear" w:pos="340"/>
          <w:tab w:val="clear" w:pos="720"/>
          <w:tab w:val="clear" w:pos="1080"/>
        </w:tabs>
        <w:suppressAutoHyphens w:val="0"/>
        <w:autoSpaceDE/>
        <w:autoSpaceDN/>
        <w:adjustRightInd/>
        <w:spacing w:after="0" w:line="240" w:lineRule="auto"/>
        <w:ind w:left="1800" w:right="158"/>
        <w:contextualSpacing w:val="0"/>
        <w:textAlignment w:val="auto"/>
      </w:pPr>
      <w:r w:rsidRPr="00736204">
        <w:t>Airflow</w:t>
      </w:r>
    </w:p>
    <w:p w14:paraId="3AF987F5" w14:textId="77777777" w:rsidR="00585B2A" w:rsidRPr="00736204" w:rsidRDefault="00585B2A" w:rsidP="00585B2A">
      <w:pPr>
        <w:pStyle w:val="ListParagraph"/>
        <w:widowControl w:val="0"/>
        <w:numPr>
          <w:ilvl w:val="0"/>
          <w:numId w:val="28"/>
        </w:numPr>
        <w:tabs>
          <w:tab w:val="clear" w:pos="0"/>
          <w:tab w:val="clear" w:pos="180"/>
          <w:tab w:val="clear" w:pos="284"/>
          <w:tab w:val="clear" w:pos="340"/>
          <w:tab w:val="clear" w:pos="720"/>
          <w:tab w:val="clear" w:pos="1080"/>
        </w:tabs>
        <w:suppressAutoHyphens w:val="0"/>
        <w:autoSpaceDE/>
        <w:autoSpaceDN/>
        <w:adjustRightInd/>
        <w:spacing w:after="0" w:line="240" w:lineRule="auto"/>
        <w:ind w:left="1800" w:right="158"/>
        <w:contextualSpacing w:val="0"/>
        <w:textAlignment w:val="auto"/>
      </w:pPr>
      <w:r w:rsidRPr="00736204">
        <w:t>External static pressure.</w:t>
      </w:r>
    </w:p>
    <w:p w14:paraId="11E1890A" w14:textId="77777777" w:rsidR="00585B2A" w:rsidRPr="00736204" w:rsidRDefault="00585B2A" w:rsidP="00585B2A">
      <w:pPr>
        <w:pStyle w:val="ListParagraph"/>
        <w:widowControl w:val="0"/>
        <w:numPr>
          <w:ilvl w:val="4"/>
          <w:numId w:val="27"/>
        </w:numPr>
        <w:tabs>
          <w:tab w:val="clear" w:pos="0"/>
          <w:tab w:val="clear" w:pos="180"/>
          <w:tab w:val="clear" w:pos="284"/>
          <w:tab w:val="clear" w:pos="340"/>
          <w:tab w:val="clear" w:pos="720"/>
          <w:tab w:val="clear" w:pos="1080"/>
        </w:tabs>
        <w:suppressAutoHyphens w:val="0"/>
        <w:autoSpaceDE/>
        <w:autoSpaceDN/>
        <w:adjustRightInd/>
        <w:spacing w:after="0" w:line="240" w:lineRule="auto"/>
        <w:ind w:left="1440" w:right="158" w:hanging="360"/>
        <w:contextualSpacing w:val="0"/>
        <w:textAlignment w:val="auto"/>
      </w:pPr>
      <w:r w:rsidRPr="00736204">
        <w:t>Cooling capacity</w:t>
      </w:r>
      <w:r>
        <w:t xml:space="preserve"> (if applicable)</w:t>
      </w:r>
      <w:r w:rsidRPr="00736204">
        <w:t>:</w:t>
      </w:r>
    </w:p>
    <w:p w14:paraId="1452FF9B" w14:textId="77777777" w:rsidR="00585B2A" w:rsidRPr="00736204" w:rsidRDefault="00585B2A" w:rsidP="00585B2A">
      <w:pPr>
        <w:pStyle w:val="ListParagraph"/>
        <w:widowControl w:val="0"/>
        <w:numPr>
          <w:ilvl w:val="5"/>
          <w:numId w:val="29"/>
        </w:numPr>
        <w:tabs>
          <w:tab w:val="clear" w:pos="0"/>
          <w:tab w:val="clear" w:pos="180"/>
          <w:tab w:val="clear" w:pos="284"/>
          <w:tab w:val="clear" w:pos="340"/>
          <w:tab w:val="clear" w:pos="720"/>
          <w:tab w:val="clear" w:pos="1080"/>
        </w:tabs>
        <w:suppressAutoHyphens w:val="0"/>
        <w:autoSpaceDE/>
        <w:autoSpaceDN/>
        <w:adjustRightInd/>
        <w:spacing w:after="0" w:line="240" w:lineRule="auto"/>
        <w:ind w:left="1800" w:right="158" w:hanging="360"/>
        <w:contextualSpacing w:val="0"/>
        <w:textAlignment w:val="auto"/>
      </w:pPr>
      <w:r w:rsidRPr="00736204">
        <w:t>Rated cooling output</w:t>
      </w:r>
    </w:p>
    <w:p w14:paraId="4F248EE9" w14:textId="77777777" w:rsidR="00585B2A" w:rsidRPr="00736204" w:rsidRDefault="00585B2A" w:rsidP="00585B2A">
      <w:pPr>
        <w:pStyle w:val="ListParagraph"/>
        <w:widowControl w:val="0"/>
        <w:numPr>
          <w:ilvl w:val="5"/>
          <w:numId w:val="29"/>
        </w:numPr>
        <w:tabs>
          <w:tab w:val="clear" w:pos="0"/>
          <w:tab w:val="clear" w:pos="180"/>
          <w:tab w:val="clear" w:pos="284"/>
          <w:tab w:val="clear" w:pos="340"/>
          <w:tab w:val="clear" w:pos="720"/>
          <w:tab w:val="clear" w:pos="1080"/>
        </w:tabs>
        <w:suppressAutoHyphens w:val="0"/>
        <w:autoSpaceDE/>
        <w:autoSpaceDN/>
        <w:adjustRightInd/>
        <w:spacing w:after="0" w:line="240" w:lineRule="auto"/>
        <w:ind w:left="1800" w:right="158" w:hanging="360"/>
        <w:contextualSpacing w:val="0"/>
        <w:textAlignment w:val="auto"/>
      </w:pPr>
      <w:r>
        <w:t xml:space="preserve">Cooling coil </w:t>
      </w:r>
      <w:r w:rsidRPr="00736204">
        <w:t>entering temperature (wet bulb and dry bulb)</w:t>
      </w:r>
    </w:p>
    <w:p w14:paraId="488B63ED" w14:textId="77777777" w:rsidR="00585B2A" w:rsidRDefault="00585B2A" w:rsidP="00585B2A">
      <w:pPr>
        <w:pStyle w:val="ListParagraph"/>
        <w:widowControl w:val="0"/>
        <w:numPr>
          <w:ilvl w:val="5"/>
          <w:numId w:val="29"/>
        </w:numPr>
        <w:tabs>
          <w:tab w:val="clear" w:pos="0"/>
          <w:tab w:val="clear" w:pos="180"/>
          <w:tab w:val="clear" w:pos="284"/>
          <w:tab w:val="clear" w:pos="340"/>
          <w:tab w:val="clear" w:pos="720"/>
          <w:tab w:val="clear" w:pos="1080"/>
        </w:tabs>
        <w:suppressAutoHyphens w:val="0"/>
        <w:autoSpaceDE/>
        <w:autoSpaceDN/>
        <w:adjustRightInd/>
        <w:spacing w:after="0" w:line="240" w:lineRule="auto"/>
        <w:ind w:left="1800" w:right="158" w:hanging="360"/>
        <w:contextualSpacing w:val="0"/>
        <w:textAlignment w:val="auto"/>
      </w:pPr>
      <w:r>
        <w:t>Cooling coil discharge temperature (wet bulb and dry bulb)</w:t>
      </w:r>
    </w:p>
    <w:p w14:paraId="2685486D" w14:textId="77777777" w:rsidR="00585B2A" w:rsidRPr="00736204" w:rsidRDefault="00585B2A" w:rsidP="00585B2A">
      <w:pPr>
        <w:pStyle w:val="ListParagraph"/>
        <w:widowControl w:val="0"/>
        <w:numPr>
          <w:ilvl w:val="4"/>
          <w:numId w:val="27"/>
        </w:numPr>
        <w:tabs>
          <w:tab w:val="clear" w:pos="0"/>
          <w:tab w:val="clear" w:pos="180"/>
          <w:tab w:val="clear" w:pos="284"/>
          <w:tab w:val="clear" w:pos="340"/>
          <w:tab w:val="clear" w:pos="720"/>
          <w:tab w:val="clear" w:pos="1080"/>
        </w:tabs>
        <w:suppressAutoHyphens w:val="0"/>
        <w:autoSpaceDE/>
        <w:autoSpaceDN/>
        <w:adjustRightInd/>
        <w:spacing w:after="0" w:line="240" w:lineRule="auto"/>
        <w:ind w:left="1440" w:right="158" w:hanging="360"/>
        <w:textAlignment w:val="auto"/>
      </w:pPr>
      <w:r>
        <w:t>Mixed discharge air temperature (wet bulb and dry bulb)</w:t>
      </w:r>
    </w:p>
    <w:p w14:paraId="62384274" w14:textId="77777777" w:rsidR="00585B2A" w:rsidRPr="00736204" w:rsidRDefault="00585B2A" w:rsidP="00585B2A">
      <w:pPr>
        <w:pStyle w:val="ListParagraph"/>
        <w:widowControl w:val="0"/>
        <w:numPr>
          <w:ilvl w:val="4"/>
          <w:numId w:val="27"/>
        </w:numPr>
        <w:tabs>
          <w:tab w:val="clear" w:pos="0"/>
          <w:tab w:val="clear" w:pos="180"/>
          <w:tab w:val="clear" w:pos="284"/>
          <w:tab w:val="clear" w:pos="340"/>
          <w:tab w:val="clear" w:pos="720"/>
          <w:tab w:val="clear" w:pos="1080"/>
        </w:tabs>
        <w:suppressAutoHyphens w:val="0"/>
        <w:autoSpaceDE/>
        <w:autoSpaceDN/>
        <w:adjustRightInd/>
        <w:spacing w:after="0" w:line="240" w:lineRule="auto"/>
        <w:ind w:left="1440" w:right="158" w:hanging="360"/>
        <w:textAlignment w:val="auto"/>
      </w:pPr>
      <w:r w:rsidRPr="00736204">
        <w:t>Electrical Characteristics:</w:t>
      </w:r>
    </w:p>
    <w:p w14:paraId="235A5993" w14:textId="77777777" w:rsidR="00585B2A" w:rsidRPr="00736204" w:rsidRDefault="00585B2A" w:rsidP="00585B2A">
      <w:pPr>
        <w:pStyle w:val="ListParagraph"/>
        <w:widowControl w:val="0"/>
        <w:numPr>
          <w:ilvl w:val="5"/>
          <w:numId w:val="30"/>
        </w:numPr>
        <w:tabs>
          <w:tab w:val="clear" w:pos="0"/>
          <w:tab w:val="clear" w:pos="180"/>
          <w:tab w:val="clear" w:pos="284"/>
          <w:tab w:val="clear" w:pos="340"/>
          <w:tab w:val="clear" w:pos="720"/>
          <w:tab w:val="clear" w:pos="1080"/>
        </w:tabs>
        <w:suppressAutoHyphens w:val="0"/>
        <w:autoSpaceDE/>
        <w:autoSpaceDN/>
        <w:adjustRightInd/>
        <w:spacing w:after="0" w:line="240" w:lineRule="auto"/>
        <w:ind w:left="1800" w:right="158" w:hanging="360"/>
        <w:contextualSpacing w:val="0"/>
        <w:textAlignment w:val="auto"/>
      </w:pPr>
      <w:r w:rsidRPr="00736204">
        <w:t>Horsepower</w:t>
      </w:r>
    </w:p>
    <w:p w14:paraId="5C2B126D" w14:textId="77777777" w:rsidR="00585B2A" w:rsidRDefault="00585B2A" w:rsidP="00585B2A">
      <w:pPr>
        <w:pStyle w:val="ListParagraph"/>
        <w:widowControl w:val="0"/>
        <w:numPr>
          <w:ilvl w:val="5"/>
          <w:numId w:val="30"/>
        </w:numPr>
        <w:tabs>
          <w:tab w:val="clear" w:pos="0"/>
          <w:tab w:val="clear" w:pos="180"/>
          <w:tab w:val="clear" w:pos="284"/>
          <w:tab w:val="clear" w:pos="340"/>
          <w:tab w:val="clear" w:pos="720"/>
          <w:tab w:val="clear" w:pos="1080"/>
        </w:tabs>
        <w:suppressAutoHyphens w:val="0"/>
        <w:autoSpaceDE/>
        <w:autoSpaceDN/>
        <w:adjustRightInd/>
        <w:spacing w:after="0" w:line="240" w:lineRule="auto"/>
        <w:ind w:left="1800" w:right="158" w:hanging="360"/>
        <w:contextualSpacing w:val="0"/>
        <w:textAlignment w:val="auto"/>
      </w:pPr>
      <w:r w:rsidRPr="00736204">
        <w:t>Voltage</w:t>
      </w:r>
    </w:p>
    <w:p w14:paraId="4ED8E041" w14:textId="18B2746E" w:rsidR="00585B2A" w:rsidRPr="00736204" w:rsidRDefault="00585B2A" w:rsidP="00585B2A">
      <w:pPr>
        <w:pStyle w:val="ListParagraph"/>
        <w:widowControl w:val="0"/>
        <w:numPr>
          <w:ilvl w:val="5"/>
          <w:numId w:val="30"/>
        </w:numPr>
        <w:tabs>
          <w:tab w:val="clear" w:pos="0"/>
          <w:tab w:val="clear" w:pos="180"/>
          <w:tab w:val="clear" w:pos="284"/>
          <w:tab w:val="clear" w:pos="340"/>
          <w:tab w:val="clear" w:pos="720"/>
          <w:tab w:val="clear" w:pos="1080"/>
        </w:tabs>
        <w:suppressAutoHyphens w:val="0"/>
        <w:autoSpaceDE/>
        <w:autoSpaceDN/>
        <w:adjustRightInd/>
        <w:spacing w:after="0" w:line="240" w:lineRule="auto"/>
        <w:ind w:left="1800" w:right="158" w:hanging="360"/>
        <w:contextualSpacing w:val="0"/>
        <w:textAlignment w:val="auto"/>
      </w:pPr>
      <w:r w:rsidRPr="00736204">
        <w:t xml:space="preserve">Maximum Overcurrent Protection (MOP) and Minimum Circuit </w:t>
      </w:r>
      <w:proofErr w:type="spellStart"/>
      <w:r w:rsidRPr="00736204">
        <w:t>Ampacity</w:t>
      </w:r>
      <w:proofErr w:type="spellEnd"/>
      <w:r w:rsidRPr="00736204">
        <w:t xml:space="preserve"> (MCA)</w:t>
      </w:r>
    </w:p>
    <w:p w14:paraId="35106D75" w14:textId="77777777" w:rsidR="00585B2A" w:rsidRDefault="00585B2A" w:rsidP="00585B2A">
      <w:pPr>
        <w:pStyle w:val="ListParagraph"/>
        <w:numPr>
          <w:ilvl w:val="0"/>
          <w:numId w:val="4"/>
        </w:numPr>
        <w:tabs>
          <w:tab w:val="clear" w:pos="0"/>
          <w:tab w:val="clear" w:pos="180"/>
          <w:tab w:val="clear" w:pos="284"/>
          <w:tab w:val="clear" w:pos="340"/>
          <w:tab w:val="clear" w:pos="720"/>
          <w:tab w:val="clear" w:pos="1080"/>
        </w:tabs>
        <w:spacing w:after="0" w:line="276" w:lineRule="auto"/>
        <w:ind w:left="720"/>
      </w:pPr>
      <w:r w:rsidRPr="00736204">
        <w:t>Shop Drawings</w:t>
      </w:r>
      <w:r w:rsidR="00F634DA" w:rsidRPr="00A97594">
        <w:t xml:space="preserve">:  </w:t>
      </w:r>
    </w:p>
    <w:p w14:paraId="4E8B80C8" w14:textId="77777777" w:rsidR="00703642" w:rsidRDefault="00585B2A" w:rsidP="00585B2A">
      <w:pPr>
        <w:pStyle w:val="ListParagraph"/>
        <w:numPr>
          <w:ilvl w:val="2"/>
          <w:numId w:val="4"/>
        </w:numPr>
        <w:tabs>
          <w:tab w:val="clear" w:pos="0"/>
          <w:tab w:val="clear" w:pos="180"/>
          <w:tab w:val="clear" w:pos="284"/>
          <w:tab w:val="clear" w:pos="340"/>
          <w:tab w:val="clear" w:pos="720"/>
          <w:tab w:val="clear" w:pos="1080"/>
        </w:tabs>
        <w:spacing w:after="0" w:line="276" w:lineRule="auto"/>
        <w:ind w:left="1080"/>
      </w:pPr>
      <w:r w:rsidRPr="00736204">
        <w:t>Provide general layout drawings with plan and elevation views including relevant dimensions to include duct, piping, and electrical service connection locations for the following items</w:t>
      </w:r>
      <w:r w:rsidR="00703642">
        <w:t>:</w:t>
      </w:r>
    </w:p>
    <w:p w14:paraId="45473958" w14:textId="173621B6" w:rsidR="00F634DA" w:rsidRDefault="00703642" w:rsidP="00703642">
      <w:pPr>
        <w:pStyle w:val="ListParagraph"/>
        <w:numPr>
          <w:ilvl w:val="4"/>
          <w:numId w:val="4"/>
        </w:numPr>
        <w:tabs>
          <w:tab w:val="clear" w:pos="0"/>
          <w:tab w:val="clear" w:pos="180"/>
          <w:tab w:val="clear" w:pos="284"/>
          <w:tab w:val="clear" w:pos="340"/>
          <w:tab w:val="clear" w:pos="720"/>
          <w:tab w:val="clear" w:pos="1080"/>
        </w:tabs>
        <w:spacing w:after="0" w:line="276" w:lineRule="auto"/>
        <w:ind w:left="1440"/>
      </w:pPr>
      <w:r w:rsidRPr="00736204">
        <w:lastRenderedPageBreak/>
        <w:t>Provide roof curb mounting details</w:t>
      </w:r>
      <w:r>
        <w:t>.</w:t>
      </w:r>
    </w:p>
    <w:p w14:paraId="0F5385CD" w14:textId="77777777" w:rsidR="00703642" w:rsidRPr="00736204" w:rsidRDefault="00703642" w:rsidP="00703642">
      <w:pPr>
        <w:pStyle w:val="ListParagraph"/>
        <w:widowControl w:val="0"/>
        <w:numPr>
          <w:ilvl w:val="4"/>
          <w:numId w:val="4"/>
        </w:numPr>
        <w:tabs>
          <w:tab w:val="clear" w:pos="0"/>
          <w:tab w:val="clear" w:pos="180"/>
          <w:tab w:val="clear" w:pos="284"/>
          <w:tab w:val="clear" w:pos="340"/>
          <w:tab w:val="clear" w:pos="720"/>
          <w:tab w:val="clear" w:pos="1080"/>
          <w:tab w:val="left" w:pos="1530"/>
        </w:tabs>
        <w:suppressAutoHyphens w:val="0"/>
        <w:autoSpaceDE/>
        <w:autoSpaceDN/>
        <w:adjustRightInd/>
        <w:spacing w:after="0" w:line="240" w:lineRule="auto"/>
        <w:ind w:left="1440"/>
        <w:contextualSpacing w:val="0"/>
        <w:textAlignment w:val="auto"/>
      </w:pPr>
      <w:r w:rsidRPr="00736204">
        <w:t>Provide electrical schematics including field wiring connections.</w:t>
      </w:r>
    </w:p>
    <w:p w14:paraId="1240CE1C" w14:textId="77777777" w:rsidR="00703642" w:rsidRPr="00736204" w:rsidRDefault="00703642" w:rsidP="00703642">
      <w:pPr>
        <w:pStyle w:val="ListParagraph"/>
        <w:widowControl w:val="0"/>
        <w:numPr>
          <w:ilvl w:val="4"/>
          <w:numId w:val="4"/>
        </w:numPr>
        <w:tabs>
          <w:tab w:val="clear" w:pos="0"/>
          <w:tab w:val="clear" w:pos="180"/>
          <w:tab w:val="clear" w:pos="284"/>
          <w:tab w:val="clear" w:pos="340"/>
          <w:tab w:val="clear" w:pos="720"/>
          <w:tab w:val="clear" w:pos="1080"/>
          <w:tab w:val="left" w:pos="1530"/>
        </w:tabs>
        <w:suppressAutoHyphens w:val="0"/>
        <w:autoSpaceDE/>
        <w:autoSpaceDN/>
        <w:adjustRightInd/>
        <w:spacing w:after="0" w:line="240" w:lineRule="auto"/>
        <w:ind w:left="1440"/>
        <w:contextualSpacing w:val="0"/>
        <w:textAlignment w:val="auto"/>
      </w:pPr>
      <w:r w:rsidRPr="00736204">
        <w:t>Provide gas piping connection details.</w:t>
      </w:r>
    </w:p>
    <w:p w14:paraId="5B2FCA55" w14:textId="77777777" w:rsidR="00703642" w:rsidRPr="00736204" w:rsidRDefault="00703642" w:rsidP="00703642">
      <w:pPr>
        <w:pStyle w:val="ListParagraph"/>
        <w:widowControl w:val="0"/>
        <w:numPr>
          <w:ilvl w:val="4"/>
          <w:numId w:val="4"/>
        </w:numPr>
        <w:tabs>
          <w:tab w:val="clear" w:pos="0"/>
          <w:tab w:val="clear" w:pos="180"/>
          <w:tab w:val="clear" w:pos="284"/>
          <w:tab w:val="clear" w:pos="340"/>
          <w:tab w:val="clear" w:pos="720"/>
          <w:tab w:val="clear" w:pos="1080"/>
          <w:tab w:val="left" w:pos="1530"/>
        </w:tabs>
        <w:suppressAutoHyphens w:val="0"/>
        <w:autoSpaceDE/>
        <w:autoSpaceDN/>
        <w:adjustRightInd/>
        <w:spacing w:after="0" w:line="240" w:lineRule="auto"/>
        <w:ind w:left="1440"/>
        <w:contextualSpacing w:val="0"/>
        <w:textAlignment w:val="auto"/>
      </w:pPr>
      <w:r w:rsidRPr="00736204">
        <w:t>Provide component details including construction method and materials.</w:t>
      </w:r>
    </w:p>
    <w:p w14:paraId="1D42D162" w14:textId="77777777" w:rsidR="00313F81" w:rsidRPr="00A97594" w:rsidRDefault="00313F81" w:rsidP="00313F81">
      <w:pPr>
        <w:pStyle w:val="ListParagraph"/>
        <w:numPr>
          <w:ilvl w:val="0"/>
          <w:numId w:val="0"/>
        </w:numPr>
        <w:tabs>
          <w:tab w:val="clear" w:pos="0"/>
          <w:tab w:val="clear" w:pos="180"/>
          <w:tab w:val="clear" w:pos="284"/>
          <w:tab w:val="clear" w:pos="340"/>
          <w:tab w:val="clear" w:pos="720"/>
          <w:tab w:val="clear" w:pos="1080"/>
        </w:tabs>
        <w:spacing w:after="0" w:line="276" w:lineRule="auto"/>
        <w:ind w:left="720"/>
      </w:pPr>
    </w:p>
    <w:p w14:paraId="5021E20D" w14:textId="49DC234B" w:rsidR="00F634DA" w:rsidRPr="00A97594" w:rsidRDefault="00F634DA" w:rsidP="00313F81">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r w:rsidRPr="00A97594">
        <w:rPr>
          <w:b/>
        </w:rPr>
        <w:t>1.06</w:t>
      </w:r>
      <w:r w:rsidRPr="00A97594">
        <w:rPr>
          <w:b/>
        </w:rPr>
        <w:tab/>
        <w:t>Quality Assurance</w:t>
      </w:r>
    </w:p>
    <w:p w14:paraId="3EE9FF37" w14:textId="77777777" w:rsidR="00F634DA" w:rsidRPr="00A97594" w:rsidRDefault="00F634DA" w:rsidP="001C4185">
      <w:pPr>
        <w:numPr>
          <w:ilvl w:val="0"/>
          <w:numId w:val="5"/>
        </w:numPr>
        <w:tabs>
          <w:tab w:val="clear" w:pos="0"/>
          <w:tab w:val="clear" w:pos="180"/>
          <w:tab w:val="clear" w:pos="284"/>
          <w:tab w:val="clear" w:pos="340"/>
          <w:tab w:val="clear" w:pos="720"/>
          <w:tab w:val="clear" w:pos="1080"/>
        </w:tabs>
        <w:spacing w:after="0" w:line="276" w:lineRule="auto"/>
        <w:ind w:left="720"/>
        <w:contextualSpacing/>
      </w:pPr>
      <w:r w:rsidRPr="00A97594">
        <w:t>Manufacturer Qualifications:  Company specializing in manufacturing the type of products specified in this section, with minimum ten years of documented experience.</w:t>
      </w:r>
    </w:p>
    <w:p w14:paraId="31F0A970" w14:textId="425AE165" w:rsidR="00F634DA" w:rsidRPr="00A97594" w:rsidRDefault="00612DB8" w:rsidP="001C4185">
      <w:pPr>
        <w:numPr>
          <w:ilvl w:val="0"/>
          <w:numId w:val="5"/>
        </w:numPr>
        <w:tabs>
          <w:tab w:val="clear" w:pos="0"/>
          <w:tab w:val="clear" w:pos="180"/>
          <w:tab w:val="clear" w:pos="284"/>
          <w:tab w:val="clear" w:pos="340"/>
          <w:tab w:val="clear" w:pos="720"/>
          <w:tab w:val="clear" w:pos="1080"/>
        </w:tabs>
        <w:spacing w:after="0" w:line="276" w:lineRule="auto"/>
        <w:ind w:left="720"/>
        <w:contextualSpacing/>
      </w:pPr>
      <w:r>
        <w:t>Safety Listings</w:t>
      </w:r>
      <w:r w:rsidR="00F634DA" w:rsidRPr="00A97594">
        <w:t xml:space="preserve">:  </w:t>
      </w:r>
      <w:r>
        <w:t>The entire unit shall be listed per ETL, UL, or CSA</w:t>
      </w:r>
      <w:r w:rsidR="00F634DA" w:rsidRPr="00A97594">
        <w:t>.</w:t>
      </w:r>
    </w:p>
    <w:p w14:paraId="52A24F1F" w14:textId="77777777" w:rsidR="00F634DA" w:rsidRPr="00A97594" w:rsidRDefault="00F634DA" w:rsidP="00F634DA">
      <w:pPr>
        <w:pStyle w:val="ListParagraph"/>
        <w:numPr>
          <w:ilvl w:val="0"/>
          <w:numId w:val="0"/>
        </w:numPr>
        <w:tabs>
          <w:tab w:val="clear" w:pos="0"/>
          <w:tab w:val="clear" w:pos="180"/>
          <w:tab w:val="clear" w:pos="284"/>
          <w:tab w:val="clear" w:pos="340"/>
          <w:tab w:val="clear" w:pos="720"/>
          <w:tab w:val="clear" w:pos="1080"/>
        </w:tabs>
        <w:spacing w:after="0" w:line="276" w:lineRule="auto"/>
        <w:ind w:left="1080"/>
      </w:pPr>
    </w:p>
    <w:p w14:paraId="37C242BC" w14:textId="77777777" w:rsidR="00F634DA" w:rsidRPr="00A97594" w:rsidRDefault="00F634DA" w:rsidP="00F634DA">
      <w:pPr>
        <w:spacing w:after="0" w:line="276" w:lineRule="auto"/>
        <w:outlineLvl w:val="1"/>
        <w:rPr>
          <w:b/>
        </w:rPr>
      </w:pPr>
      <w:r w:rsidRPr="00A97594">
        <w:rPr>
          <w:b/>
        </w:rPr>
        <w:t>1.07</w:t>
      </w:r>
      <w:r w:rsidRPr="00A97594">
        <w:rPr>
          <w:b/>
        </w:rPr>
        <w:tab/>
      </w:r>
      <w:r w:rsidRPr="00A97594">
        <w:rPr>
          <w:b/>
        </w:rPr>
        <w:tab/>
        <w:t>Warranty</w:t>
      </w:r>
    </w:p>
    <w:p w14:paraId="32870468" w14:textId="77777777" w:rsidR="00F634DA" w:rsidRPr="00A97594" w:rsidRDefault="00F634DA" w:rsidP="001C4185">
      <w:pPr>
        <w:numPr>
          <w:ilvl w:val="0"/>
          <w:numId w:val="16"/>
        </w:numPr>
        <w:tabs>
          <w:tab w:val="clear" w:pos="0"/>
          <w:tab w:val="clear" w:pos="180"/>
          <w:tab w:val="clear" w:pos="284"/>
          <w:tab w:val="clear" w:pos="340"/>
          <w:tab w:val="clear" w:pos="720"/>
          <w:tab w:val="clear" w:pos="1080"/>
        </w:tabs>
        <w:spacing w:after="0" w:line="276" w:lineRule="auto"/>
        <w:contextualSpacing/>
      </w:pPr>
      <w:r w:rsidRPr="00A97594">
        <w:t>See Section 01 78 00 - Closeout Submittals, for additional warranty requirements.</w:t>
      </w:r>
    </w:p>
    <w:p w14:paraId="00C0E905" w14:textId="54194FAA" w:rsidR="00F634DA" w:rsidRPr="00A97594" w:rsidRDefault="00F634DA" w:rsidP="001C4185">
      <w:pPr>
        <w:pStyle w:val="ListA"/>
        <w:numPr>
          <w:ilvl w:val="0"/>
          <w:numId w:val="16"/>
        </w:numPr>
        <w:spacing w:after="0"/>
        <w:rPr>
          <w:spacing w:val="0"/>
        </w:rPr>
      </w:pPr>
      <w:r w:rsidRPr="00A97594">
        <w:rPr>
          <w:spacing w:val="0"/>
        </w:rPr>
        <w:t>Provide 1</w:t>
      </w:r>
      <w:r w:rsidR="00C51506">
        <w:rPr>
          <w:spacing w:val="0"/>
        </w:rPr>
        <w:t>2</w:t>
      </w:r>
      <w:r w:rsidRPr="00A97594">
        <w:rPr>
          <w:spacing w:val="0"/>
        </w:rPr>
        <w:t xml:space="preserve"> month manufacturer wa</w:t>
      </w:r>
      <w:r w:rsidR="00A42C51">
        <w:rPr>
          <w:spacing w:val="0"/>
        </w:rPr>
        <w:t>rranty from date of shipment</w:t>
      </w:r>
      <w:r w:rsidRPr="00A97594">
        <w:rPr>
          <w:spacing w:val="0"/>
        </w:rPr>
        <w:t>.</w:t>
      </w:r>
    </w:p>
    <w:p w14:paraId="03B81320" w14:textId="77777777" w:rsidR="00F634DA" w:rsidRDefault="00F634DA" w:rsidP="00F634DA">
      <w:pPr>
        <w:tabs>
          <w:tab w:val="clear" w:pos="0"/>
          <w:tab w:val="clear" w:pos="180"/>
          <w:tab w:val="clear" w:pos="284"/>
          <w:tab w:val="clear" w:pos="340"/>
          <w:tab w:val="clear" w:pos="720"/>
          <w:tab w:val="clear" w:pos="1080"/>
        </w:tabs>
        <w:spacing w:after="0" w:line="276" w:lineRule="auto"/>
        <w:rPr>
          <w:b/>
        </w:rPr>
      </w:pPr>
    </w:p>
    <w:p w14:paraId="5EC208B8" w14:textId="77777777" w:rsidR="00591A44" w:rsidRDefault="00591A44" w:rsidP="00F634DA">
      <w:pPr>
        <w:tabs>
          <w:tab w:val="clear" w:pos="0"/>
          <w:tab w:val="clear" w:pos="180"/>
          <w:tab w:val="clear" w:pos="284"/>
          <w:tab w:val="clear" w:pos="340"/>
          <w:tab w:val="clear" w:pos="720"/>
          <w:tab w:val="clear" w:pos="1080"/>
        </w:tabs>
        <w:spacing w:after="0" w:line="276" w:lineRule="auto"/>
        <w:rPr>
          <w:b/>
        </w:rPr>
      </w:pPr>
    </w:p>
    <w:p w14:paraId="09497FCF" w14:textId="27676DFA" w:rsidR="00F634DA" w:rsidRPr="00A97594" w:rsidRDefault="00F634DA" w:rsidP="00F634DA">
      <w:pPr>
        <w:tabs>
          <w:tab w:val="clear" w:pos="0"/>
          <w:tab w:val="clear" w:pos="180"/>
          <w:tab w:val="clear" w:pos="284"/>
          <w:tab w:val="clear" w:pos="340"/>
          <w:tab w:val="clear" w:pos="720"/>
          <w:tab w:val="clear" w:pos="1080"/>
        </w:tabs>
        <w:spacing w:after="0" w:line="276" w:lineRule="auto"/>
        <w:rPr>
          <w:b/>
        </w:rPr>
      </w:pPr>
      <w:r w:rsidRPr="00A97594">
        <w:rPr>
          <w:b/>
        </w:rPr>
        <w:t>PART 2 – PRODUCTS</w:t>
      </w:r>
    </w:p>
    <w:p w14:paraId="63B8EB42" w14:textId="77777777" w:rsidR="00F634DA" w:rsidRPr="00A97594" w:rsidRDefault="00F634DA" w:rsidP="00F634DA">
      <w:pPr>
        <w:tabs>
          <w:tab w:val="clear" w:pos="0"/>
          <w:tab w:val="clear" w:pos="180"/>
          <w:tab w:val="clear" w:pos="284"/>
          <w:tab w:val="clear" w:pos="340"/>
          <w:tab w:val="clear" w:pos="720"/>
          <w:tab w:val="clear" w:pos="1080"/>
        </w:tabs>
        <w:spacing w:after="0" w:line="276" w:lineRule="auto"/>
        <w:ind w:left="187" w:hanging="187"/>
        <w:rPr>
          <w:b/>
        </w:rPr>
      </w:pPr>
    </w:p>
    <w:p w14:paraId="4826329F" w14:textId="77777777" w:rsidR="00F634DA" w:rsidRPr="00A97594" w:rsidRDefault="00F634DA" w:rsidP="00F634DA">
      <w:pPr>
        <w:tabs>
          <w:tab w:val="clear" w:pos="0"/>
          <w:tab w:val="clear" w:pos="180"/>
          <w:tab w:val="clear" w:pos="284"/>
          <w:tab w:val="clear" w:pos="340"/>
          <w:tab w:val="clear" w:pos="720"/>
          <w:tab w:val="clear" w:pos="1080"/>
        </w:tabs>
        <w:spacing w:after="0" w:line="276" w:lineRule="auto"/>
        <w:rPr>
          <w:b/>
        </w:rPr>
      </w:pPr>
      <w:r w:rsidRPr="00A97594">
        <w:rPr>
          <w:b/>
        </w:rPr>
        <w:t>2.01</w:t>
      </w:r>
      <w:r w:rsidRPr="00A97594">
        <w:rPr>
          <w:b/>
        </w:rPr>
        <w:tab/>
        <w:t>General</w:t>
      </w:r>
    </w:p>
    <w:p w14:paraId="7C70C9F6" w14:textId="77777777" w:rsidR="00F634DA" w:rsidRPr="00A97594" w:rsidRDefault="00F634DA" w:rsidP="001C4185">
      <w:pPr>
        <w:pStyle w:val="ListParagraph"/>
        <w:numPr>
          <w:ilvl w:val="0"/>
          <w:numId w:val="6"/>
        </w:numPr>
        <w:tabs>
          <w:tab w:val="clear" w:pos="0"/>
          <w:tab w:val="clear" w:pos="180"/>
          <w:tab w:val="clear" w:pos="284"/>
          <w:tab w:val="clear" w:pos="340"/>
          <w:tab w:val="clear" w:pos="720"/>
          <w:tab w:val="clear" w:pos="1080"/>
        </w:tabs>
        <w:spacing w:after="0" w:line="276" w:lineRule="auto"/>
        <w:ind w:left="720"/>
      </w:pPr>
      <w:r w:rsidRPr="00A97594">
        <w:t>Basis of Design: Price Industries, Inc.</w:t>
      </w:r>
    </w:p>
    <w:p w14:paraId="0E00D828" w14:textId="04C156CF" w:rsidR="00F634DA" w:rsidRPr="00A97594" w:rsidRDefault="00C51506" w:rsidP="001C4185">
      <w:pPr>
        <w:pStyle w:val="ListParagraph"/>
        <w:numPr>
          <w:ilvl w:val="0"/>
          <w:numId w:val="17"/>
        </w:numPr>
        <w:tabs>
          <w:tab w:val="clear" w:pos="0"/>
          <w:tab w:val="clear" w:pos="180"/>
          <w:tab w:val="clear" w:pos="284"/>
          <w:tab w:val="clear" w:pos="340"/>
          <w:tab w:val="clear" w:pos="720"/>
          <w:tab w:val="clear" w:pos="1080"/>
        </w:tabs>
        <w:spacing w:after="0" w:line="276" w:lineRule="auto"/>
        <w:ind w:left="1080"/>
      </w:pPr>
      <w:r>
        <w:t xml:space="preserve">Price Fan Column </w:t>
      </w:r>
      <w:r w:rsidR="00F634DA" w:rsidRPr="00A97594">
        <w:t xml:space="preserve">[Price </w:t>
      </w:r>
      <w:r>
        <w:t>PFC</w:t>
      </w:r>
      <w:r w:rsidR="00F634DA" w:rsidRPr="00A97594">
        <w:t>]</w:t>
      </w:r>
    </w:p>
    <w:p w14:paraId="1C21159B" w14:textId="77777777" w:rsidR="00F634DA" w:rsidRPr="00A97594" w:rsidRDefault="00F634DA" w:rsidP="007347B2">
      <w:pPr>
        <w:pStyle w:val="ListParagraph"/>
        <w:numPr>
          <w:ilvl w:val="0"/>
          <w:numId w:val="0"/>
        </w:numPr>
        <w:tabs>
          <w:tab w:val="clear" w:pos="0"/>
          <w:tab w:val="clear" w:pos="180"/>
          <w:tab w:val="clear" w:pos="284"/>
          <w:tab w:val="clear" w:pos="340"/>
          <w:tab w:val="clear" w:pos="720"/>
          <w:tab w:val="clear" w:pos="1080"/>
        </w:tabs>
        <w:spacing w:after="0" w:line="276" w:lineRule="auto"/>
        <w:ind w:left="1440"/>
      </w:pPr>
    </w:p>
    <w:p w14:paraId="0B73D679" w14:textId="4EFC6203" w:rsidR="00F634DA" w:rsidRPr="00A97594" w:rsidRDefault="00F634DA" w:rsidP="007347B2">
      <w:pPr>
        <w:tabs>
          <w:tab w:val="clear" w:pos="0"/>
          <w:tab w:val="clear" w:pos="180"/>
          <w:tab w:val="clear" w:pos="284"/>
          <w:tab w:val="clear" w:pos="340"/>
          <w:tab w:val="clear" w:pos="720"/>
          <w:tab w:val="clear" w:pos="1080"/>
        </w:tabs>
        <w:spacing w:after="0" w:line="276" w:lineRule="auto"/>
        <w:rPr>
          <w:b/>
        </w:rPr>
      </w:pPr>
      <w:r w:rsidRPr="00A97594">
        <w:rPr>
          <w:b/>
        </w:rPr>
        <w:t>2.0</w:t>
      </w:r>
      <w:r w:rsidR="00C51506">
        <w:rPr>
          <w:b/>
        </w:rPr>
        <w:t>2</w:t>
      </w:r>
      <w:r w:rsidRPr="00A97594">
        <w:rPr>
          <w:b/>
        </w:rPr>
        <w:tab/>
      </w:r>
      <w:r w:rsidR="00C51506">
        <w:rPr>
          <w:b/>
        </w:rPr>
        <w:t>Fan Column Units</w:t>
      </w:r>
    </w:p>
    <w:p w14:paraId="75F79860" w14:textId="77777777" w:rsidR="00F634DA" w:rsidRPr="00A97594" w:rsidRDefault="00F634DA" w:rsidP="008028A4">
      <w:pPr>
        <w:pStyle w:val="ListParagraph"/>
        <w:numPr>
          <w:ilvl w:val="0"/>
          <w:numId w:val="19"/>
        </w:numPr>
        <w:tabs>
          <w:tab w:val="clear" w:pos="0"/>
          <w:tab w:val="clear" w:pos="180"/>
          <w:tab w:val="clear" w:pos="284"/>
          <w:tab w:val="clear" w:pos="340"/>
          <w:tab w:val="clear" w:pos="720"/>
          <w:tab w:val="clear" w:pos="1080"/>
        </w:tabs>
        <w:spacing w:after="0" w:line="276" w:lineRule="auto"/>
        <w:ind w:left="720"/>
      </w:pPr>
      <w:r w:rsidRPr="00A97594">
        <w:t>Description:</w:t>
      </w:r>
    </w:p>
    <w:p w14:paraId="369D9276" w14:textId="47400348" w:rsidR="00F634DA" w:rsidRDefault="00F634DA" w:rsidP="008028A4">
      <w:pPr>
        <w:pStyle w:val="ListParagraph"/>
        <w:numPr>
          <w:ilvl w:val="0"/>
          <w:numId w:val="20"/>
        </w:numPr>
        <w:tabs>
          <w:tab w:val="clear" w:pos="0"/>
          <w:tab w:val="clear" w:pos="180"/>
          <w:tab w:val="clear" w:pos="284"/>
          <w:tab w:val="clear" w:pos="340"/>
          <w:tab w:val="clear" w:pos="720"/>
          <w:tab w:val="clear" w:pos="1080"/>
        </w:tabs>
        <w:spacing w:after="0" w:line="276" w:lineRule="auto"/>
        <w:ind w:left="1080"/>
      </w:pPr>
      <w:r w:rsidRPr="00A97594">
        <w:t xml:space="preserve">Furnish and install Price model </w:t>
      </w:r>
      <w:r w:rsidR="00C51506">
        <w:t>PFC</w:t>
      </w:r>
      <w:r w:rsidRPr="00A97594">
        <w:t xml:space="preserve"> </w:t>
      </w:r>
      <w:r w:rsidR="00C51506">
        <w:t>fan column units</w:t>
      </w:r>
      <w:r w:rsidRPr="00A97594">
        <w:t xml:space="preserve"> in the sizes, configurations and capacities indicated on the plans.</w:t>
      </w:r>
    </w:p>
    <w:p w14:paraId="5A14B059" w14:textId="7A4A9D59" w:rsidR="00757967" w:rsidRDefault="00757967" w:rsidP="008028A4">
      <w:pPr>
        <w:pStyle w:val="ListParagraph"/>
        <w:numPr>
          <w:ilvl w:val="0"/>
          <w:numId w:val="20"/>
        </w:numPr>
        <w:tabs>
          <w:tab w:val="clear" w:pos="0"/>
          <w:tab w:val="clear" w:pos="180"/>
          <w:tab w:val="clear" w:pos="284"/>
          <w:tab w:val="clear" w:pos="340"/>
          <w:tab w:val="clear" w:pos="720"/>
          <w:tab w:val="clear" w:pos="1080"/>
        </w:tabs>
        <w:spacing w:after="0" w:line="276" w:lineRule="auto"/>
        <w:ind w:left="1080"/>
      </w:pPr>
      <w:r>
        <w:t xml:space="preserve">The fan column unit </w:t>
      </w:r>
      <w:r w:rsidRPr="00757967">
        <w:t>[with chilled water coil]</w:t>
      </w:r>
      <w:r>
        <w:t xml:space="preserve"> or </w:t>
      </w:r>
      <w:r w:rsidRPr="00757967">
        <w:t xml:space="preserve">[with hot water coil] shall be factory assembled and tested.  </w:t>
      </w:r>
    </w:p>
    <w:p w14:paraId="643F4DBB" w14:textId="48669981" w:rsidR="00757967" w:rsidRDefault="00757967" w:rsidP="008028A4">
      <w:pPr>
        <w:pStyle w:val="ListParagraph"/>
        <w:numPr>
          <w:ilvl w:val="0"/>
          <w:numId w:val="20"/>
        </w:numPr>
        <w:tabs>
          <w:tab w:val="clear" w:pos="0"/>
          <w:tab w:val="clear" w:pos="180"/>
          <w:tab w:val="clear" w:pos="284"/>
          <w:tab w:val="clear" w:pos="340"/>
          <w:tab w:val="clear" w:pos="720"/>
          <w:tab w:val="clear" w:pos="1080"/>
        </w:tabs>
        <w:spacing w:after="0" w:line="276" w:lineRule="auto"/>
        <w:ind w:left="1080"/>
      </w:pPr>
      <w:r w:rsidRPr="00757967">
        <w:t>Units shall include insulated steel cabinet with steel base, fan and motor assembly, filter rack, bypass damper, primary air damper, variable frequency drive, and disconnect</w:t>
      </w:r>
      <w:r>
        <w:t>.</w:t>
      </w:r>
    </w:p>
    <w:p w14:paraId="56088ECF" w14:textId="77777777" w:rsidR="00F634DA" w:rsidRPr="00A97594" w:rsidRDefault="00F634DA" w:rsidP="007347B2">
      <w:pPr>
        <w:pStyle w:val="ListParagraph"/>
        <w:numPr>
          <w:ilvl w:val="0"/>
          <w:numId w:val="0"/>
        </w:numPr>
        <w:tabs>
          <w:tab w:val="clear" w:pos="0"/>
          <w:tab w:val="clear" w:pos="180"/>
          <w:tab w:val="clear" w:pos="284"/>
          <w:tab w:val="clear" w:pos="340"/>
          <w:tab w:val="clear" w:pos="720"/>
          <w:tab w:val="clear" w:pos="1080"/>
        </w:tabs>
        <w:spacing w:after="0" w:line="276" w:lineRule="auto"/>
        <w:ind w:left="1440"/>
      </w:pPr>
    </w:p>
    <w:p w14:paraId="53BC8A65" w14:textId="069A8B2C" w:rsidR="008028A4" w:rsidRDefault="008028A4" w:rsidP="008028A4">
      <w:pPr>
        <w:pStyle w:val="ListParagraph"/>
        <w:numPr>
          <w:ilvl w:val="0"/>
          <w:numId w:val="19"/>
        </w:numPr>
        <w:tabs>
          <w:tab w:val="clear" w:pos="0"/>
          <w:tab w:val="clear" w:pos="180"/>
          <w:tab w:val="clear" w:pos="284"/>
          <w:tab w:val="clear" w:pos="340"/>
          <w:tab w:val="clear" w:pos="720"/>
          <w:tab w:val="clear" w:pos="1080"/>
        </w:tabs>
        <w:spacing w:after="0" w:line="276" w:lineRule="auto"/>
        <w:ind w:left="720"/>
      </w:pPr>
      <w:r>
        <w:t>Unit Performance:</w:t>
      </w:r>
    </w:p>
    <w:p w14:paraId="03163922" w14:textId="5D0CEC89" w:rsidR="008028A4" w:rsidRDefault="008028A4" w:rsidP="008028A4">
      <w:pPr>
        <w:pStyle w:val="ListParagraph"/>
        <w:numPr>
          <w:ilvl w:val="1"/>
          <w:numId w:val="19"/>
        </w:numPr>
        <w:tabs>
          <w:tab w:val="clear" w:pos="0"/>
          <w:tab w:val="clear" w:pos="180"/>
          <w:tab w:val="clear" w:pos="284"/>
          <w:tab w:val="clear" w:pos="340"/>
          <w:tab w:val="clear" w:pos="720"/>
          <w:tab w:val="clear" w:pos="1080"/>
        </w:tabs>
        <w:spacing w:after="0" w:line="276" w:lineRule="auto"/>
        <w:ind w:left="1080"/>
      </w:pPr>
      <w:r>
        <w:t>Sound ratings shall be determined based on testing the entire unit for inlet and outlet sound power in a third party AMCA certified lab per AMCA standard 300.</w:t>
      </w:r>
    </w:p>
    <w:p w14:paraId="25416C6A" w14:textId="59E8EF5B" w:rsidR="00625BDF" w:rsidRDefault="00625BDF" w:rsidP="008028A4">
      <w:pPr>
        <w:pStyle w:val="ListParagraph"/>
        <w:numPr>
          <w:ilvl w:val="1"/>
          <w:numId w:val="19"/>
        </w:numPr>
        <w:tabs>
          <w:tab w:val="clear" w:pos="0"/>
          <w:tab w:val="clear" w:pos="180"/>
          <w:tab w:val="clear" w:pos="284"/>
          <w:tab w:val="clear" w:pos="340"/>
          <w:tab w:val="clear" w:pos="720"/>
          <w:tab w:val="clear" w:pos="1080"/>
        </w:tabs>
        <w:spacing w:after="0" w:line="276" w:lineRule="auto"/>
        <w:ind w:left="1080"/>
      </w:pPr>
      <w:r>
        <w:t>Air performance ratings shall be determined based on testing the entire unit in a third party AMCA certified lab in accordance with AMCA standard 210.</w:t>
      </w:r>
    </w:p>
    <w:p w14:paraId="2F08489E" w14:textId="0BE08E85" w:rsidR="00625BDF" w:rsidRDefault="00625BDF" w:rsidP="008028A4">
      <w:pPr>
        <w:pStyle w:val="ListParagraph"/>
        <w:numPr>
          <w:ilvl w:val="1"/>
          <w:numId w:val="19"/>
        </w:numPr>
        <w:tabs>
          <w:tab w:val="clear" w:pos="0"/>
          <w:tab w:val="clear" w:pos="180"/>
          <w:tab w:val="clear" w:pos="284"/>
          <w:tab w:val="clear" w:pos="340"/>
          <w:tab w:val="clear" w:pos="720"/>
          <w:tab w:val="clear" w:pos="1080"/>
        </w:tabs>
        <w:spacing w:after="0" w:line="276" w:lineRule="auto"/>
        <w:ind w:left="1080"/>
      </w:pPr>
      <w:r>
        <w:t>Maximum sound power will be presented by each octave band for the specific design operating point and for the unit specific 4-way, 3-way, or 2-way discharge.  The maximum sound power should not exceed the values below:</w:t>
      </w:r>
    </w:p>
    <w:tbl>
      <w:tblPr>
        <w:tblStyle w:val="TableGrid"/>
        <w:tblW w:w="0" w:type="auto"/>
        <w:tblInd w:w="1188" w:type="dxa"/>
        <w:tblLook w:val="04A0" w:firstRow="1" w:lastRow="0" w:firstColumn="1" w:lastColumn="0" w:noHBand="0" w:noVBand="1"/>
      </w:tblPr>
      <w:tblGrid>
        <w:gridCol w:w="935"/>
        <w:gridCol w:w="935"/>
        <w:gridCol w:w="935"/>
        <w:gridCol w:w="935"/>
        <w:gridCol w:w="935"/>
        <w:gridCol w:w="935"/>
        <w:gridCol w:w="935"/>
        <w:gridCol w:w="935"/>
        <w:gridCol w:w="935"/>
        <w:gridCol w:w="935"/>
      </w:tblGrid>
      <w:tr w:rsidR="00625BDF" w14:paraId="370E9889" w14:textId="77777777" w:rsidTr="00625BDF">
        <w:tc>
          <w:tcPr>
            <w:tcW w:w="935" w:type="dxa"/>
            <w:tcBorders>
              <w:top w:val="nil"/>
              <w:left w:val="nil"/>
            </w:tcBorders>
          </w:tcPr>
          <w:p w14:paraId="5BF1435A" w14:textId="77777777" w:rsidR="00625BDF" w:rsidRDefault="00625BDF" w:rsidP="007D12EC"/>
        </w:tc>
        <w:tc>
          <w:tcPr>
            <w:tcW w:w="935" w:type="dxa"/>
            <w:vAlign w:val="center"/>
          </w:tcPr>
          <w:p w14:paraId="51B1C0CA" w14:textId="77777777" w:rsidR="00625BDF" w:rsidRDefault="00625BDF" w:rsidP="00625BDF">
            <w:pPr>
              <w:jc w:val="center"/>
            </w:pPr>
            <w:r>
              <w:t>63</w:t>
            </w:r>
          </w:p>
        </w:tc>
        <w:tc>
          <w:tcPr>
            <w:tcW w:w="935" w:type="dxa"/>
            <w:vAlign w:val="center"/>
          </w:tcPr>
          <w:p w14:paraId="2B3DF135" w14:textId="77777777" w:rsidR="00625BDF" w:rsidRDefault="00625BDF" w:rsidP="00625BDF">
            <w:pPr>
              <w:jc w:val="center"/>
            </w:pPr>
            <w:r>
              <w:t>125</w:t>
            </w:r>
          </w:p>
        </w:tc>
        <w:tc>
          <w:tcPr>
            <w:tcW w:w="935" w:type="dxa"/>
            <w:vAlign w:val="center"/>
          </w:tcPr>
          <w:p w14:paraId="025B4058" w14:textId="77777777" w:rsidR="00625BDF" w:rsidRDefault="00625BDF" w:rsidP="00625BDF">
            <w:pPr>
              <w:jc w:val="center"/>
            </w:pPr>
            <w:r>
              <w:t>250</w:t>
            </w:r>
          </w:p>
        </w:tc>
        <w:tc>
          <w:tcPr>
            <w:tcW w:w="935" w:type="dxa"/>
            <w:vAlign w:val="center"/>
          </w:tcPr>
          <w:p w14:paraId="01C02B64" w14:textId="77777777" w:rsidR="00625BDF" w:rsidRDefault="00625BDF" w:rsidP="00625BDF">
            <w:pPr>
              <w:jc w:val="center"/>
            </w:pPr>
            <w:r>
              <w:t>500</w:t>
            </w:r>
          </w:p>
        </w:tc>
        <w:tc>
          <w:tcPr>
            <w:tcW w:w="935" w:type="dxa"/>
            <w:vAlign w:val="center"/>
          </w:tcPr>
          <w:p w14:paraId="444D5061" w14:textId="77777777" w:rsidR="00625BDF" w:rsidRDefault="00625BDF" w:rsidP="00625BDF">
            <w:pPr>
              <w:jc w:val="center"/>
            </w:pPr>
            <w:r>
              <w:t>1k</w:t>
            </w:r>
          </w:p>
        </w:tc>
        <w:tc>
          <w:tcPr>
            <w:tcW w:w="935" w:type="dxa"/>
            <w:vAlign w:val="center"/>
          </w:tcPr>
          <w:p w14:paraId="65117ACA" w14:textId="77777777" w:rsidR="00625BDF" w:rsidRDefault="00625BDF" w:rsidP="00625BDF">
            <w:pPr>
              <w:jc w:val="center"/>
            </w:pPr>
            <w:r>
              <w:t>2k</w:t>
            </w:r>
          </w:p>
        </w:tc>
        <w:tc>
          <w:tcPr>
            <w:tcW w:w="935" w:type="dxa"/>
            <w:vAlign w:val="center"/>
          </w:tcPr>
          <w:p w14:paraId="6AA07C9C" w14:textId="77777777" w:rsidR="00625BDF" w:rsidRDefault="00625BDF" w:rsidP="00625BDF">
            <w:pPr>
              <w:jc w:val="center"/>
            </w:pPr>
            <w:r>
              <w:t>4k</w:t>
            </w:r>
          </w:p>
        </w:tc>
        <w:tc>
          <w:tcPr>
            <w:tcW w:w="935" w:type="dxa"/>
            <w:vAlign w:val="center"/>
          </w:tcPr>
          <w:p w14:paraId="29D955B9" w14:textId="77777777" w:rsidR="00625BDF" w:rsidRDefault="00625BDF" w:rsidP="00625BDF">
            <w:pPr>
              <w:jc w:val="center"/>
            </w:pPr>
            <w:r>
              <w:t>8k</w:t>
            </w:r>
          </w:p>
        </w:tc>
        <w:tc>
          <w:tcPr>
            <w:tcW w:w="935" w:type="dxa"/>
            <w:vAlign w:val="center"/>
          </w:tcPr>
          <w:p w14:paraId="0444CB00" w14:textId="77777777" w:rsidR="00625BDF" w:rsidRDefault="00625BDF" w:rsidP="00625BDF">
            <w:pPr>
              <w:jc w:val="center"/>
            </w:pPr>
            <w:proofErr w:type="spellStart"/>
            <w:r>
              <w:t>LwA</w:t>
            </w:r>
            <w:proofErr w:type="spellEnd"/>
          </w:p>
          <w:p w14:paraId="11BA6703" w14:textId="677EA307" w:rsidR="00625BDF" w:rsidRDefault="00625BDF" w:rsidP="00625BDF">
            <w:pPr>
              <w:jc w:val="center"/>
            </w:pPr>
            <w:r>
              <w:t>(</w:t>
            </w:r>
            <w:proofErr w:type="spellStart"/>
            <w:r>
              <w:t>dBA</w:t>
            </w:r>
            <w:proofErr w:type="spellEnd"/>
            <w:r>
              <w:t>)</w:t>
            </w:r>
          </w:p>
        </w:tc>
      </w:tr>
      <w:tr w:rsidR="00625BDF" w14:paraId="22009DCC" w14:textId="77777777" w:rsidTr="00625BDF">
        <w:tc>
          <w:tcPr>
            <w:tcW w:w="935" w:type="dxa"/>
            <w:vAlign w:val="bottom"/>
          </w:tcPr>
          <w:p w14:paraId="45FE8D52" w14:textId="77777777" w:rsidR="00625BDF" w:rsidRDefault="00625BDF" w:rsidP="00625BDF">
            <w:pPr>
              <w:jc w:val="center"/>
            </w:pPr>
            <w:r>
              <w:t>Supply</w:t>
            </w:r>
          </w:p>
        </w:tc>
        <w:tc>
          <w:tcPr>
            <w:tcW w:w="935" w:type="dxa"/>
            <w:vAlign w:val="bottom"/>
          </w:tcPr>
          <w:p w14:paraId="51805C8D" w14:textId="77777777" w:rsidR="00625BDF" w:rsidRDefault="00625BDF" w:rsidP="00625BDF">
            <w:pPr>
              <w:jc w:val="center"/>
            </w:pPr>
          </w:p>
        </w:tc>
        <w:tc>
          <w:tcPr>
            <w:tcW w:w="935" w:type="dxa"/>
            <w:vAlign w:val="bottom"/>
          </w:tcPr>
          <w:p w14:paraId="446B7E4A" w14:textId="77777777" w:rsidR="00625BDF" w:rsidRDefault="00625BDF" w:rsidP="00625BDF">
            <w:pPr>
              <w:jc w:val="center"/>
            </w:pPr>
          </w:p>
        </w:tc>
        <w:tc>
          <w:tcPr>
            <w:tcW w:w="935" w:type="dxa"/>
            <w:vAlign w:val="bottom"/>
          </w:tcPr>
          <w:p w14:paraId="6AD8BA64" w14:textId="77777777" w:rsidR="00625BDF" w:rsidRDefault="00625BDF" w:rsidP="00625BDF">
            <w:pPr>
              <w:jc w:val="center"/>
            </w:pPr>
          </w:p>
        </w:tc>
        <w:tc>
          <w:tcPr>
            <w:tcW w:w="935" w:type="dxa"/>
            <w:vAlign w:val="bottom"/>
          </w:tcPr>
          <w:p w14:paraId="1773828B" w14:textId="77777777" w:rsidR="00625BDF" w:rsidRDefault="00625BDF" w:rsidP="00625BDF">
            <w:pPr>
              <w:jc w:val="center"/>
            </w:pPr>
          </w:p>
        </w:tc>
        <w:tc>
          <w:tcPr>
            <w:tcW w:w="935" w:type="dxa"/>
            <w:vAlign w:val="bottom"/>
          </w:tcPr>
          <w:p w14:paraId="4563DDD8" w14:textId="77777777" w:rsidR="00625BDF" w:rsidRDefault="00625BDF" w:rsidP="00625BDF">
            <w:pPr>
              <w:jc w:val="center"/>
            </w:pPr>
          </w:p>
        </w:tc>
        <w:tc>
          <w:tcPr>
            <w:tcW w:w="935" w:type="dxa"/>
            <w:vAlign w:val="bottom"/>
          </w:tcPr>
          <w:p w14:paraId="23428F06" w14:textId="77777777" w:rsidR="00625BDF" w:rsidRDefault="00625BDF" w:rsidP="00625BDF">
            <w:pPr>
              <w:jc w:val="center"/>
            </w:pPr>
          </w:p>
        </w:tc>
        <w:tc>
          <w:tcPr>
            <w:tcW w:w="935" w:type="dxa"/>
            <w:vAlign w:val="bottom"/>
          </w:tcPr>
          <w:p w14:paraId="4B758DB4" w14:textId="77777777" w:rsidR="00625BDF" w:rsidRDefault="00625BDF" w:rsidP="00625BDF">
            <w:pPr>
              <w:jc w:val="center"/>
            </w:pPr>
          </w:p>
        </w:tc>
        <w:tc>
          <w:tcPr>
            <w:tcW w:w="935" w:type="dxa"/>
            <w:vAlign w:val="bottom"/>
          </w:tcPr>
          <w:p w14:paraId="77CA18E4" w14:textId="77777777" w:rsidR="00625BDF" w:rsidRDefault="00625BDF" w:rsidP="00625BDF">
            <w:pPr>
              <w:jc w:val="center"/>
            </w:pPr>
          </w:p>
        </w:tc>
        <w:tc>
          <w:tcPr>
            <w:tcW w:w="935" w:type="dxa"/>
            <w:vAlign w:val="bottom"/>
          </w:tcPr>
          <w:p w14:paraId="1F29CF40" w14:textId="77777777" w:rsidR="00625BDF" w:rsidRDefault="00625BDF" w:rsidP="00625BDF">
            <w:pPr>
              <w:jc w:val="center"/>
            </w:pPr>
          </w:p>
        </w:tc>
      </w:tr>
      <w:tr w:rsidR="00625BDF" w14:paraId="3B69F865" w14:textId="77777777" w:rsidTr="00625BDF">
        <w:tc>
          <w:tcPr>
            <w:tcW w:w="935" w:type="dxa"/>
            <w:vAlign w:val="bottom"/>
          </w:tcPr>
          <w:p w14:paraId="0CB262E5" w14:textId="77777777" w:rsidR="00625BDF" w:rsidRDefault="00625BDF" w:rsidP="00625BDF">
            <w:pPr>
              <w:jc w:val="center"/>
            </w:pPr>
            <w:r>
              <w:t>Return</w:t>
            </w:r>
          </w:p>
        </w:tc>
        <w:tc>
          <w:tcPr>
            <w:tcW w:w="935" w:type="dxa"/>
            <w:vAlign w:val="bottom"/>
          </w:tcPr>
          <w:p w14:paraId="32889F1E" w14:textId="77777777" w:rsidR="00625BDF" w:rsidRDefault="00625BDF" w:rsidP="00625BDF">
            <w:pPr>
              <w:jc w:val="center"/>
            </w:pPr>
          </w:p>
        </w:tc>
        <w:tc>
          <w:tcPr>
            <w:tcW w:w="935" w:type="dxa"/>
            <w:vAlign w:val="bottom"/>
          </w:tcPr>
          <w:p w14:paraId="3E4D1704" w14:textId="77777777" w:rsidR="00625BDF" w:rsidRDefault="00625BDF" w:rsidP="00625BDF">
            <w:pPr>
              <w:jc w:val="center"/>
            </w:pPr>
          </w:p>
        </w:tc>
        <w:tc>
          <w:tcPr>
            <w:tcW w:w="935" w:type="dxa"/>
            <w:vAlign w:val="bottom"/>
          </w:tcPr>
          <w:p w14:paraId="2E78DB7B" w14:textId="77777777" w:rsidR="00625BDF" w:rsidRDefault="00625BDF" w:rsidP="00625BDF">
            <w:pPr>
              <w:jc w:val="center"/>
            </w:pPr>
          </w:p>
        </w:tc>
        <w:tc>
          <w:tcPr>
            <w:tcW w:w="935" w:type="dxa"/>
            <w:vAlign w:val="bottom"/>
          </w:tcPr>
          <w:p w14:paraId="6D88CE27" w14:textId="77777777" w:rsidR="00625BDF" w:rsidRDefault="00625BDF" w:rsidP="00625BDF">
            <w:pPr>
              <w:jc w:val="center"/>
            </w:pPr>
          </w:p>
        </w:tc>
        <w:tc>
          <w:tcPr>
            <w:tcW w:w="935" w:type="dxa"/>
            <w:vAlign w:val="bottom"/>
          </w:tcPr>
          <w:p w14:paraId="3459B185" w14:textId="77777777" w:rsidR="00625BDF" w:rsidRDefault="00625BDF" w:rsidP="00625BDF">
            <w:pPr>
              <w:jc w:val="center"/>
            </w:pPr>
          </w:p>
        </w:tc>
        <w:tc>
          <w:tcPr>
            <w:tcW w:w="935" w:type="dxa"/>
            <w:vAlign w:val="bottom"/>
          </w:tcPr>
          <w:p w14:paraId="6FFBFED3" w14:textId="77777777" w:rsidR="00625BDF" w:rsidRDefault="00625BDF" w:rsidP="00625BDF">
            <w:pPr>
              <w:jc w:val="center"/>
            </w:pPr>
          </w:p>
        </w:tc>
        <w:tc>
          <w:tcPr>
            <w:tcW w:w="935" w:type="dxa"/>
            <w:vAlign w:val="bottom"/>
          </w:tcPr>
          <w:p w14:paraId="316BD7BE" w14:textId="77777777" w:rsidR="00625BDF" w:rsidRDefault="00625BDF" w:rsidP="00625BDF">
            <w:pPr>
              <w:jc w:val="center"/>
            </w:pPr>
          </w:p>
        </w:tc>
        <w:tc>
          <w:tcPr>
            <w:tcW w:w="935" w:type="dxa"/>
            <w:vAlign w:val="bottom"/>
          </w:tcPr>
          <w:p w14:paraId="11406DDE" w14:textId="77777777" w:rsidR="00625BDF" w:rsidRDefault="00625BDF" w:rsidP="00625BDF">
            <w:pPr>
              <w:jc w:val="center"/>
            </w:pPr>
          </w:p>
        </w:tc>
        <w:tc>
          <w:tcPr>
            <w:tcW w:w="935" w:type="dxa"/>
            <w:vAlign w:val="bottom"/>
          </w:tcPr>
          <w:p w14:paraId="6FC388F4" w14:textId="77777777" w:rsidR="00625BDF" w:rsidRDefault="00625BDF" w:rsidP="00625BDF">
            <w:pPr>
              <w:jc w:val="center"/>
            </w:pPr>
          </w:p>
        </w:tc>
      </w:tr>
    </w:tbl>
    <w:p w14:paraId="44C88709" w14:textId="77777777" w:rsidR="00625BDF" w:rsidRDefault="00625BDF" w:rsidP="00625BDF">
      <w:pPr>
        <w:pStyle w:val="ListParagraph"/>
        <w:numPr>
          <w:ilvl w:val="0"/>
          <w:numId w:val="0"/>
        </w:numPr>
        <w:tabs>
          <w:tab w:val="clear" w:pos="0"/>
          <w:tab w:val="clear" w:pos="180"/>
          <w:tab w:val="clear" w:pos="284"/>
          <w:tab w:val="clear" w:pos="340"/>
          <w:tab w:val="clear" w:pos="720"/>
          <w:tab w:val="clear" w:pos="1080"/>
        </w:tabs>
        <w:spacing w:after="0" w:line="276" w:lineRule="auto"/>
        <w:ind w:left="1080"/>
      </w:pPr>
    </w:p>
    <w:p w14:paraId="7ED43034" w14:textId="13880548" w:rsidR="00F634DA" w:rsidRDefault="00757967" w:rsidP="008028A4">
      <w:pPr>
        <w:pStyle w:val="ListParagraph"/>
        <w:numPr>
          <w:ilvl w:val="0"/>
          <w:numId w:val="19"/>
        </w:numPr>
        <w:tabs>
          <w:tab w:val="clear" w:pos="0"/>
          <w:tab w:val="clear" w:pos="180"/>
          <w:tab w:val="clear" w:pos="284"/>
          <w:tab w:val="clear" w:pos="340"/>
          <w:tab w:val="clear" w:pos="720"/>
          <w:tab w:val="clear" w:pos="1080"/>
        </w:tabs>
        <w:spacing w:after="0" w:line="276" w:lineRule="auto"/>
        <w:ind w:left="720"/>
      </w:pPr>
      <w:r>
        <w:t>Cabinet</w:t>
      </w:r>
      <w:r w:rsidR="00F634DA" w:rsidRPr="00A97594">
        <w:t xml:space="preserve">:  </w:t>
      </w:r>
    </w:p>
    <w:p w14:paraId="590498A9" w14:textId="77777777" w:rsidR="007347B2" w:rsidRDefault="007347B2" w:rsidP="008028A4">
      <w:pPr>
        <w:pStyle w:val="ListParagraph"/>
        <w:numPr>
          <w:ilvl w:val="0"/>
          <w:numId w:val="23"/>
        </w:numPr>
        <w:tabs>
          <w:tab w:val="clear" w:pos="0"/>
          <w:tab w:val="clear" w:pos="180"/>
          <w:tab w:val="clear" w:pos="284"/>
          <w:tab w:val="clear" w:pos="340"/>
          <w:tab w:val="clear" w:pos="720"/>
          <w:tab w:val="clear" w:pos="1080"/>
        </w:tabs>
      </w:pPr>
      <w:r>
        <w:t xml:space="preserve">The cabinet exterior shall have [18] or [16] gauge [galvanized] or [painted galvanized] steel construction.  Panel seams shall be turned inward.  </w:t>
      </w:r>
    </w:p>
    <w:p w14:paraId="20617605" w14:textId="732D95FD" w:rsidR="007347B2" w:rsidRDefault="007347B2" w:rsidP="008028A4">
      <w:pPr>
        <w:pStyle w:val="ListParagraph"/>
        <w:numPr>
          <w:ilvl w:val="0"/>
          <w:numId w:val="23"/>
        </w:numPr>
        <w:tabs>
          <w:tab w:val="clear" w:pos="0"/>
          <w:tab w:val="clear" w:pos="180"/>
          <w:tab w:val="clear" w:pos="284"/>
          <w:tab w:val="clear" w:pos="340"/>
          <w:tab w:val="clear" w:pos="720"/>
          <w:tab w:val="clear" w:pos="1080"/>
        </w:tabs>
      </w:pPr>
      <w:r>
        <w:t>The casing shall be internally ins</w:t>
      </w:r>
      <w:r w:rsidR="002E46E5">
        <w:t>ulated with 2 inch, nominal 3 pound</w:t>
      </w:r>
      <w:r>
        <w:t xml:space="preserve"> density glass fiber insulation.  The panels shall have an inner liner constructed of [22], [20], or [18] gauge perforated galvanized steel.  </w:t>
      </w:r>
    </w:p>
    <w:p w14:paraId="55F96380" w14:textId="31B12F8C" w:rsidR="007347B2" w:rsidRDefault="00703642" w:rsidP="008028A4">
      <w:pPr>
        <w:pStyle w:val="ListParagraph"/>
        <w:numPr>
          <w:ilvl w:val="0"/>
          <w:numId w:val="23"/>
        </w:numPr>
        <w:tabs>
          <w:tab w:val="clear" w:pos="0"/>
          <w:tab w:val="clear" w:pos="180"/>
          <w:tab w:val="clear" w:pos="284"/>
          <w:tab w:val="clear" w:pos="340"/>
          <w:tab w:val="clear" w:pos="720"/>
          <w:tab w:val="clear" w:pos="1080"/>
        </w:tabs>
      </w:pPr>
      <w:r>
        <w:t>The casing base</w:t>
      </w:r>
      <w:r w:rsidR="007347B2">
        <w:t xml:space="preserve"> shall be minimum 16 gauge galvanized steel and shall include removable lifting provisions for forklifts.  </w:t>
      </w:r>
    </w:p>
    <w:p w14:paraId="0FC4D54B" w14:textId="77777777" w:rsidR="007347B2" w:rsidRDefault="007347B2" w:rsidP="007347B2">
      <w:pPr>
        <w:pStyle w:val="ListParagraph"/>
        <w:numPr>
          <w:ilvl w:val="0"/>
          <w:numId w:val="0"/>
        </w:numPr>
        <w:tabs>
          <w:tab w:val="clear" w:pos="0"/>
          <w:tab w:val="clear" w:pos="180"/>
          <w:tab w:val="clear" w:pos="284"/>
          <w:tab w:val="clear" w:pos="340"/>
          <w:tab w:val="clear" w:pos="720"/>
          <w:tab w:val="clear" w:pos="1080"/>
        </w:tabs>
        <w:spacing w:after="0" w:line="276" w:lineRule="auto"/>
        <w:ind w:left="720"/>
      </w:pPr>
    </w:p>
    <w:p w14:paraId="42A692A9" w14:textId="0B554447" w:rsidR="007347B2" w:rsidRPr="00A97594" w:rsidRDefault="007347B2" w:rsidP="008028A4">
      <w:pPr>
        <w:pStyle w:val="ListParagraph"/>
        <w:numPr>
          <w:ilvl w:val="0"/>
          <w:numId w:val="19"/>
        </w:numPr>
        <w:tabs>
          <w:tab w:val="clear" w:pos="0"/>
          <w:tab w:val="clear" w:pos="180"/>
          <w:tab w:val="clear" w:pos="284"/>
          <w:tab w:val="clear" w:pos="340"/>
          <w:tab w:val="clear" w:pos="720"/>
          <w:tab w:val="clear" w:pos="1080"/>
        </w:tabs>
        <w:spacing w:after="0" w:line="276" w:lineRule="auto"/>
        <w:ind w:left="720"/>
      </w:pPr>
      <w:r>
        <w:t>Access Doors:</w:t>
      </w:r>
    </w:p>
    <w:p w14:paraId="23FA27F7" w14:textId="77777777" w:rsidR="007347B2" w:rsidRDefault="007347B2" w:rsidP="008028A4">
      <w:pPr>
        <w:pStyle w:val="ListParagraph"/>
        <w:numPr>
          <w:ilvl w:val="3"/>
          <w:numId w:val="19"/>
        </w:numPr>
        <w:tabs>
          <w:tab w:val="clear" w:pos="0"/>
          <w:tab w:val="clear" w:pos="180"/>
          <w:tab w:val="clear" w:pos="284"/>
          <w:tab w:val="clear" w:pos="340"/>
          <w:tab w:val="clear" w:pos="720"/>
          <w:tab w:val="clear" w:pos="1080"/>
        </w:tabs>
        <w:ind w:left="1080"/>
      </w:pPr>
      <w:r w:rsidRPr="004A516E">
        <w:t>Access doors shall be double wall [18]</w:t>
      </w:r>
      <w:r>
        <w:t xml:space="preserve"> or</w:t>
      </w:r>
      <w:r w:rsidRPr="004A516E">
        <w:t xml:space="preserve"> [16] gauge galvanized steel to match </w:t>
      </w:r>
      <w:r>
        <w:t xml:space="preserve">the </w:t>
      </w:r>
      <w:r w:rsidRPr="004A516E">
        <w:t>cabinet construction, mounted in a flange frame.</w:t>
      </w:r>
    </w:p>
    <w:p w14:paraId="2BCFCF5C" w14:textId="77777777" w:rsidR="007347B2" w:rsidRDefault="007347B2" w:rsidP="008028A4">
      <w:pPr>
        <w:pStyle w:val="ListParagraph"/>
        <w:numPr>
          <w:ilvl w:val="3"/>
          <w:numId w:val="19"/>
        </w:numPr>
        <w:tabs>
          <w:tab w:val="clear" w:pos="0"/>
          <w:tab w:val="clear" w:pos="180"/>
          <w:tab w:val="clear" w:pos="284"/>
          <w:tab w:val="clear" w:pos="340"/>
          <w:tab w:val="clear" w:pos="720"/>
          <w:tab w:val="clear" w:pos="1080"/>
        </w:tabs>
        <w:ind w:left="1080"/>
      </w:pPr>
      <w:r>
        <w:t>The access d</w:t>
      </w:r>
      <w:r w:rsidRPr="004A516E">
        <w:t>oors shall be 2 inch</w:t>
      </w:r>
      <w:r>
        <w:t xml:space="preserve">es thick and fully </w:t>
      </w:r>
      <w:r w:rsidRPr="004A516E">
        <w:t xml:space="preserve">insulated with the same insulation used in the cabinet.  </w:t>
      </w:r>
    </w:p>
    <w:p w14:paraId="29128F9C" w14:textId="5A9D2453" w:rsidR="007347B2" w:rsidRDefault="007347B2" w:rsidP="008028A4">
      <w:pPr>
        <w:pStyle w:val="ListParagraph"/>
        <w:numPr>
          <w:ilvl w:val="3"/>
          <w:numId w:val="19"/>
        </w:numPr>
        <w:tabs>
          <w:tab w:val="clear" w:pos="0"/>
          <w:tab w:val="clear" w:pos="180"/>
          <w:tab w:val="clear" w:pos="284"/>
          <w:tab w:val="clear" w:pos="340"/>
          <w:tab w:val="clear" w:pos="720"/>
          <w:tab w:val="clear" w:pos="1080"/>
        </w:tabs>
        <w:ind w:left="1080"/>
      </w:pPr>
      <w:r>
        <w:t>Access d</w:t>
      </w:r>
      <w:r w:rsidRPr="004A516E">
        <w:t xml:space="preserve">oor frames shall include automotive bulb style rubber gasketing.  </w:t>
      </w:r>
    </w:p>
    <w:p w14:paraId="7BA0710B" w14:textId="3847B54B" w:rsidR="007347B2" w:rsidRDefault="007347B2" w:rsidP="008028A4">
      <w:pPr>
        <w:pStyle w:val="ListParagraph"/>
        <w:numPr>
          <w:ilvl w:val="3"/>
          <w:numId w:val="19"/>
        </w:numPr>
        <w:tabs>
          <w:tab w:val="clear" w:pos="0"/>
          <w:tab w:val="clear" w:pos="180"/>
          <w:tab w:val="clear" w:pos="284"/>
          <w:tab w:val="clear" w:pos="340"/>
          <w:tab w:val="clear" w:pos="720"/>
          <w:tab w:val="clear" w:pos="1080"/>
        </w:tabs>
        <w:ind w:left="1080"/>
      </w:pPr>
      <w:r>
        <w:t>Access d</w:t>
      </w:r>
      <w:r w:rsidRPr="004A516E">
        <w:t xml:space="preserve">oors shall include handles and clasps that do not require tools to open door.  </w:t>
      </w:r>
    </w:p>
    <w:p w14:paraId="07AF0C64" w14:textId="1A460AFF" w:rsidR="007347B2" w:rsidRDefault="007347B2" w:rsidP="008028A4">
      <w:pPr>
        <w:pStyle w:val="ListParagraph"/>
        <w:numPr>
          <w:ilvl w:val="3"/>
          <w:numId w:val="19"/>
        </w:numPr>
        <w:tabs>
          <w:tab w:val="clear" w:pos="0"/>
          <w:tab w:val="clear" w:pos="180"/>
          <w:tab w:val="clear" w:pos="284"/>
          <w:tab w:val="clear" w:pos="340"/>
          <w:tab w:val="clear" w:pos="720"/>
          <w:tab w:val="clear" w:pos="1080"/>
        </w:tabs>
        <w:ind w:left="1080"/>
      </w:pPr>
      <w:r>
        <w:t>Access d</w:t>
      </w:r>
      <w:r w:rsidRPr="004A516E">
        <w:t xml:space="preserve">oors shall be provided for </w:t>
      </w:r>
      <w:r>
        <w:t xml:space="preserve">inlet and </w:t>
      </w:r>
      <w:r w:rsidRPr="004A516E">
        <w:t xml:space="preserve">fan sections.  </w:t>
      </w:r>
      <w:r>
        <w:t xml:space="preserve">Inlet section shall be a hinged type door and the fan section shall be removable doors.  </w:t>
      </w:r>
      <w:r w:rsidRPr="004A516E">
        <w:t>Screwed panels are not acceptable</w:t>
      </w:r>
      <w:r>
        <w:t>.</w:t>
      </w:r>
    </w:p>
    <w:p w14:paraId="07EDDAD2" w14:textId="77777777" w:rsidR="00F634DA" w:rsidRDefault="00F634DA" w:rsidP="007347B2">
      <w:pPr>
        <w:tabs>
          <w:tab w:val="clear" w:pos="0"/>
          <w:tab w:val="clear" w:pos="180"/>
          <w:tab w:val="clear" w:pos="284"/>
          <w:tab w:val="clear" w:pos="340"/>
          <w:tab w:val="clear" w:pos="720"/>
          <w:tab w:val="clear" w:pos="1080"/>
        </w:tabs>
        <w:spacing w:after="0" w:line="276" w:lineRule="auto"/>
        <w:ind w:left="288" w:hanging="144"/>
      </w:pPr>
    </w:p>
    <w:p w14:paraId="3202C80D" w14:textId="0F83F9AF" w:rsidR="007347B2" w:rsidRDefault="007347B2" w:rsidP="008028A4">
      <w:pPr>
        <w:pStyle w:val="ListParagraph"/>
        <w:numPr>
          <w:ilvl w:val="0"/>
          <w:numId w:val="19"/>
        </w:numPr>
        <w:tabs>
          <w:tab w:val="clear" w:pos="0"/>
          <w:tab w:val="clear" w:pos="180"/>
          <w:tab w:val="clear" w:pos="284"/>
          <w:tab w:val="clear" w:pos="340"/>
          <w:tab w:val="clear" w:pos="720"/>
          <w:tab w:val="clear" w:pos="1080"/>
        </w:tabs>
        <w:spacing w:after="0" w:line="276" w:lineRule="auto"/>
        <w:ind w:left="720"/>
      </w:pPr>
      <w:r>
        <w:t>Discharge Plenum:</w:t>
      </w:r>
    </w:p>
    <w:p w14:paraId="34252187" w14:textId="61C2F884" w:rsidR="007347B2" w:rsidRDefault="007347B2" w:rsidP="008028A4">
      <w:pPr>
        <w:pStyle w:val="ListParagraph"/>
        <w:numPr>
          <w:ilvl w:val="1"/>
          <w:numId w:val="19"/>
        </w:numPr>
        <w:tabs>
          <w:tab w:val="clear" w:pos="0"/>
          <w:tab w:val="clear" w:pos="180"/>
          <w:tab w:val="clear" w:pos="284"/>
          <w:tab w:val="clear" w:pos="340"/>
          <w:tab w:val="clear" w:pos="720"/>
          <w:tab w:val="clear" w:pos="1080"/>
        </w:tabs>
        <w:spacing w:after="0" w:line="276" w:lineRule="auto"/>
        <w:ind w:left="1080"/>
      </w:pPr>
      <w:r>
        <w:t>The casing shall have a sound attenuating discharge plenum with 4 openings.  Each opening can be closed off in the field, down to 2 openings, with factory provided block-offs to customize the distribution pattern based on the job requirements.</w:t>
      </w:r>
    </w:p>
    <w:p w14:paraId="60CE84CC" w14:textId="77777777" w:rsidR="007F17E7" w:rsidRPr="00A97594" w:rsidRDefault="007F17E7" w:rsidP="007F17E7">
      <w:pPr>
        <w:pStyle w:val="ListParagraph"/>
        <w:numPr>
          <w:ilvl w:val="0"/>
          <w:numId w:val="0"/>
        </w:numPr>
        <w:tabs>
          <w:tab w:val="clear" w:pos="0"/>
          <w:tab w:val="clear" w:pos="180"/>
          <w:tab w:val="clear" w:pos="284"/>
          <w:tab w:val="clear" w:pos="340"/>
          <w:tab w:val="clear" w:pos="720"/>
          <w:tab w:val="clear" w:pos="1080"/>
        </w:tabs>
        <w:spacing w:after="0" w:line="276" w:lineRule="auto"/>
        <w:ind w:left="1080"/>
      </w:pPr>
    </w:p>
    <w:p w14:paraId="5F47CE9F" w14:textId="656F3109" w:rsidR="007F17E7" w:rsidRDefault="007F17E7" w:rsidP="008028A4">
      <w:pPr>
        <w:pStyle w:val="ListParagraph"/>
        <w:numPr>
          <w:ilvl w:val="0"/>
          <w:numId w:val="19"/>
        </w:numPr>
        <w:tabs>
          <w:tab w:val="clear" w:pos="0"/>
          <w:tab w:val="clear" w:pos="180"/>
          <w:tab w:val="clear" w:pos="284"/>
          <w:tab w:val="clear" w:pos="340"/>
          <w:tab w:val="clear" w:pos="720"/>
          <w:tab w:val="clear" w:pos="1080"/>
        </w:tabs>
        <w:spacing w:after="0" w:line="276" w:lineRule="auto"/>
        <w:ind w:left="720"/>
      </w:pPr>
      <w:r>
        <w:t>Dampers:</w:t>
      </w:r>
    </w:p>
    <w:p w14:paraId="6DC97A8C" w14:textId="1F4C21B9" w:rsidR="007F17E7" w:rsidRDefault="007F17E7" w:rsidP="008028A4">
      <w:pPr>
        <w:pStyle w:val="ListParagraph"/>
        <w:numPr>
          <w:ilvl w:val="1"/>
          <w:numId w:val="19"/>
        </w:numPr>
        <w:tabs>
          <w:tab w:val="clear" w:pos="0"/>
          <w:tab w:val="clear" w:pos="180"/>
          <w:tab w:val="clear" w:pos="284"/>
          <w:tab w:val="clear" w:pos="340"/>
          <w:tab w:val="clear" w:pos="720"/>
          <w:tab w:val="clear" w:pos="1080"/>
        </w:tabs>
        <w:spacing w:after="0" w:line="276" w:lineRule="auto"/>
        <w:ind w:left="1080"/>
      </w:pPr>
      <w:r w:rsidRPr="007F17E7">
        <w:t>A coil bypass damper shall be factory mounted to the side of the inlet section</w:t>
      </w:r>
      <w:r>
        <w:t>, and a</w:t>
      </w:r>
      <w:r w:rsidRPr="007F17E7">
        <w:t xml:space="preserve"> primary air damper shall be factory mounted to the top of the inlet section</w:t>
      </w:r>
      <w:r>
        <w:t>.</w:t>
      </w:r>
    </w:p>
    <w:p w14:paraId="2C28A17C" w14:textId="56230D18" w:rsidR="007F17E7" w:rsidRDefault="007F17E7" w:rsidP="008028A4">
      <w:pPr>
        <w:pStyle w:val="ListParagraph"/>
        <w:numPr>
          <w:ilvl w:val="1"/>
          <w:numId w:val="19"/>
        </w:numPr>
        <w:tabs>
          <w:tab w:val="clear" w:pos="0"/>
          <w:tab w:val="clear" w:pos="180"/>
          <w:tab w:val="clear" w:pos="284"/>
          <w:tab w:val="clear" w:pos="340"/>
          <w:tab w:val="clear" w:pos="720"/>
          <w:tab w:val="clear" w:pos="1080"/>
        </w:tabs>
        <w:spacing w:after="0" w:line="276" w:lineRule="auto"/>
        <w:ind w:left="1080"/>
      </w:pPr>
      <w:r w:rsidRPr="007F17E7">
        <w:lastRenderedPageBreak/>
        <w:t xml:space="preserve">All unit dampers shall </w:t>
      </w:r>
      <w:r>
        <w:t>be constructed with a</w:t>
      </w:r>
      <w:r w:rsidRPr="007F17E7">
        <w:t xml:space="preserve"> galvanized steel hat channel frame with staked corners.  </w:t>
      </w:r>
      <w:r>
        <w:t>The damper b</w:t>
      </w:r>
      <w:r w:rsidRPr="007F17E7">
        <w:t xml:space="preserve">lades shall be 16-18 gauge </w:t>
      </w:r>
      <w:r w:rsidR="002E46E5">
        <w:t>T</w:t>
      </w:r>
      <w:r w:rsidRPr="007F17E7">
        <w:t>riple</w:t>
      </w:r>
      <w:r w:rsidR="002E46E5">
        <w:t>-</w:t>
      </w:r>
      <w:proofErr w:type="spellStart"/>
      <w:r w:rsidRPr="007F17E7">
        <w:t>V</w:t>
      </w:r>
      <w:bookmarkStart w:id="0" w:name="_GoBack"/>
      <w:bookmarkEnd w:id="0"/>
      <w:r w:rsidRPr="007F17E7">
        <w:t>ee</w:t>
      </w:r>
      <w:proofErr w:type="spellEnd"/>
      <w:r w:rsidRPr="007F17E7">
        <w:t xml:space="preserve"> roll</w:t>
      </w:r>
      <w:r>
        <w:t>-</w:t>
      </w:r>
      <w:r w:rsidRPr="007F17E7">
        <w:t>formed galvanized steel</w:t>
      </w:r>
      <w:r>
        <w:t>,</w:t>
      </w:r>
      <w:r w:rsidRPr="007F17E7">
        <w:t xml:space="preserve"> with linkages installed in the frame outside of the airstream</w:t>
      </w:r>
      <w:r>
        <w:t>.</w:t>
      </w:r>
    </w:p>
    <w:p w14:paraId="34483C8D" w14:textId="4B508B88" w:rsidR="007F17E7" w:rsidRDefault="007F17E7" w:rsidP="008028A4">
      <w:pPr>
        <w:pStyle w:val="ListParagraph"/>
        <w:numPr>
          <w:ilvl w:val="1"/>
          <w:numId w:val="19"/>
        </w:numPr>
        <w:tabs>
          <w:tab w:val="clear" w:pos="0"/>
          <w:tab w:val="clear" w:pos="180"/>
          <w:tab w:val="clear" w:pos="284"/>
          <w:tab w:val="clear" w:pos="340"/>
          <w:tab w:val="clear" w:pos="720"/>
          <w:tab w:val="clear" w:pos="1080"/>
        </w:tabs>
        <w:spacing w:after="0" w:line="276" w:lineRule="auto"/>
        <w:ind w:left="1080"/>
      </w:pPr>
      <w:r>
        <w:t xml:space="preserve">[Optional]: </w:t>
      </w:r>
      <w:r w:rsidRPr="007F17E7">
        <w:t>All dampers shall have extruded heavy gauge 6063 aluminum frame that includes jamb seals.  Blades shall be airfoil shaped extruded aluminum and include rubber blade seals.   Linkage shall be installed in the frame outside of the airstream</w:t>
      </w:r>
      <w:r>
        <w:t>.</w:t>
      </w:r>
    </w:p>
    <w:p w14:paraId="25731745" w14:textId="3ABEED4C" w:rsidR="007F17E7" w:rsidRDefault="007F17E7" w:rsidP="008028A4">
      <w:pPr>
        <w:pStyle w:val="ListParagraph"/>
        <w:numPr>
          <w:ilvl w:val="1"/>
          <w:numId w:val="19"/>
        </w:numPr>
        <w:tabs>
          <w:tab w:val="clear" w:pos="0"/>
          <w:tab w:val="clear" w:pos="180"/>
          <w:tab w:val="clear" w:pos="284"/>
          <w:tab w:val="clear" w:pos="340"/>
          <w:tab w:val="clear" w:pos="720"/>
          <w:tab w:val="clear" w:pos="1080"/>
        </w:tabs>
        <w:spacing w:after="0" w:line="276" w:lineRule="auto"/>
        <w:ind w:left="1080"/>
      </w:pPr>
      <w:r>
        <w:t xml:space="preserve">[Optional]: </w:t>
      </w:r>
      <w:r w:rsidRPr="007F17E7">
        <w:t>All dampers shall have extruded heavy gauge 6063 aluminum frame that includes jamb seals.  Blades shall be airfoil shaped extruded aluminum and include rubber blade seals.  Damper blades shall be insulated with expanded polyurethane foam providing R-2.29 and include a thermal break.   Linkage shall be installed in the frame outside of the airstream.</w:t>
      </w:r>
    </w:p>
    <w:p w14:paraId="4AF06AF4" w14:textId="77777777" w:rsidR="00F634DA" w:rsidRPr="00A97594" w:rsidRDefault="00F634DA" w:rsidP="007347B2">
      <w:pPr>
        <w:pStyle w:val="ListParagraph"/>
        <w:numPr>
          <w:ilvl w:val="0"/>
          <w:numId w:val="0"/>
        </w:numPr>
        <w:tabs>
          <w:tab w:val="clear" w:pos="0"/>
          <w:tab w:val="clear" w:pos="180"/>
          <w:tab w:val="clear" w:pos="284"/>
          <w:tab w:val="clear" w:pos="340"/>
          <w:tab w:val="clear" w:pos="720"/>
          <w:tab w:val="clear" w:pos="1080"/>
        </w:tabs>
        <w:spacing w:after="0" w:line="276" w:lineRule="auto"/>
        <w:ind w:left="1440"/>
      </w:pPr>
    </w:p>
    <w:p w14:paraId="4349BC4B" w14:textId="565A903B" w:rsidR="00CC7E3C" w:rsidRDefault="00CC7E3C" w:rsidP="008028A4">
      <w:pPr>
        <w:pStyle w:val="ListParagraph"/>
        <w:numPr>
          <w:ilvl w:val="0"/>
          <w:numId w:val="19"/>
        </w:numPr>
        <w:tabs>
          <w:tab w:val="clear" w:pos="0"/>
          <w:tab w:val="clear" w:pos="180"/>
          <w:tab w:val="clear" w:pos="284"/>
          <w:tab w:val="clear" w:pos="340"/>
          <w:tab w:val="clear" w:pos="720"/>
          <w:tab w:val="clear" w:pos="1080"/>
        </w:tabs>
        <w:spacing w:after="0" w:line="276" w:lineRule="auto"/>
        <w:ind w:left="720"/>
      </w:pPr>
      <w:r>
        <w:t>Insulation:</w:t>
      </w:r>
    </w:p>
    <w:p w14:paraId="0BEE7711" w14:textId="65F92753" w:rsidR="00CC7E3C" w:rsidRDefault="00CC7E3C" w:rsidP="008028A4">
      <w:pPr>
        <w:pStyle w:val="ListParagraph"/>
        <w:numPr>
          <w:ilvl w:val="1"/>
          <w:numId w:val="19"/>
        </w:numPr>
        <w:tabs>
          <w:tab w:val="clear" w:pos="0"/>
          <w:tab w:val="clear" w:pos="180"/>
          <w:tab w:val="clear" w:pos="284"/>
          <w:tab w:val="clear" w:pos="340"/>
          <w:tab w:val="clear" w:pos="720"/>
          <w:tab w:val="clear" w:pos="1080"/>
        </w:tabs>
        <w:spacing w:after="0" w:line="276" w:lineRule="auto"/>
        <w:ind w:left="1080"/>
      </w:pPr>
      <w:r>
        <w:t xml:space="preserve">The casing shall be internally insulated with 2 inch thick </w:t>
      </w:r>
      <w:r w:rsidRPr="00CC7E3C">
        <w:t>mineral stone wool type insulation with a density of 2.8 pounds per cubic foot.  The insulation shall not absorb or hold water and shall not promote mold or fungi growth.   The insulation shall have the following surface burning characteristics:</w:t>
      </w:r>
    </w:p>
    <w:p w14:paraId="628F0346" w14:textId="0D973D73" w:rsidR="00CC7E3C" w:rsidRPr="00CC7E3C" w:rsidRDefault="00CC7E3C" w:rsidP="008028A4">
      <w:pPr>
        <w:pStyle w:val="ListParagraph"/>
        <w:numPr>
          <w:ilvl w:val="4"/>
          <w:numId w:val="19"/>
        </w:numPr>
        <w:ind w:left="1440"/>
      </w:pPr>
      <w:r w:rsidRPr="00CC7E3C">
        <w:t xml:space="preserve">Insulation shall </w:t>
      </w:r>
      <w:r>
        <w:t>be tested and rated in accordance</w:t>
      </w:r>
      <w:r w:rsidRPr="00CC7E3C">
        <w:t xml:space="preserve"> with </w:t>
      </w:r>
      <w:r>
        <w:t>ASTM C423</w:t>
      </w:r>
      <w:r w:rsidRPr="00CC7E3C">
        <w:t xml:space="preserve">, and shall have a maximum flame/smoke spread of </w:t>
      </w:r>
      <w:r>
        <w:t xml:space="preserve">0 </w:t>
      </w:r>
      <w:r w:rsidRPr="00CC7E3C">
        <w:t xml:space="preserve">when tested in accordance with ASTM E84.  </w:t>
      </w:r>
    </w:p>
    <w:p w14:paraId="03641A24" w14:textId="75FD6D77" w:rsidR="00CC7E3C" w:rsidRDefault="00CC7E3C" w:rsidP="008028A4">
      <w:pPr>
        <w:pStyle w:val="ListParagraph"/>
        <w:numPr>
          <w:ilvl w:val="4"/>
          <w:numId w:val="19"/>
        </w:numPr>
        <w:ind w:left="1440"/>
      </w:pPr>
      <w:r w:rsidRPr="00CC7E3C">
        <w:t xml:space="preserve">Insulation </w:t>
      </w:r>
      <w:r>
        <w:t>shall be a type approved by NFPA having a minimal K</w:t>
      </w:r>
      <w:r w:rsidRPr="00CC7E3C">
        <w:t xml:space="preserve">-value of </w:t>
      </w:r>
      <w:r>
        <w:t>0.28.</w:t>
      </w:r>
    </w:p>
    <w:p w14:paraId="3361C4D2" w14:textId="77777777" w:rsidR="00CC7E3C" w:rsidRPr="00CC7E3C" w:rsidRDefault="00CC7E3C" w:rsidP="00CC7E3C">
      <w:pPr>
        <w:pStyle w:val="ListParagraph"/>
        <w:numPr>
          <w:ilvl w:val="0"/>
          <w:numId w:val="0"/>
        </w:numPr>
        <w:ind w:left="1440"/>
      </w:pPr>
    </w:p>
    <w:p w14:paraId="39956573" w14:textId="4C84378D" w:rsidR="00CC7E3C" w:rsidRDefault="00CC7E3C" w:rsidP="008028A4">
      <w:pPr>
        <w:pStyle w:val="ListParagraph"/>
        <w:numPr>
          <w:ilvl w:val="0"/>
          <w:numId w:val="19"/>
        </w:numPr>
        <w:tabs>
          <w:tab w:val="clear" w:pos="0"/>
          <w:tab w:val="clear" w:pos="180"/>
          <w:tab w:val="clear" w:pos="284"/>
          <w:tab w:val="clear" w:pos="340"/>
          <w:tab w:val="clear" w:pos="720"/>
          <w:tab w:val="clear" w:pos="1080"/>
        </w:tabs>
        <w:spacing w:after="0" w:line="276" w:lineRule="auto"/>
        <w:ind w:left="720"/>
      </w:pPr>
      <w:r>
        <w:t>Filters:</w:t>
      </w:r>
    </w:p>
    <w:p w14:paraId="48C8702D" w14:textId="7CF4B760" w:rsidR="00CC7E3C" w:rsidRDefault="00CC7E3C" w:rsidP="008028A4">
      <w:pPr>
        <w:pStyle w:val="ListParagraph"/>
        <w:numPr>
          <w:ilvl w:val="1"/>
          <w:numId w:val="19"/>
        </w:numPr>
        <w:tabs>
          <w:tab w:val="clear" w:pos="0"/>
          <w:tab w:val="clear" w:pos="180"/>
          <w:tab w:val="clear" w:pos="284"/>
          <w:tab w:val="clear" w:pos="340"/>
          <w:tab w:val="clear" w:pos="720"/>
          <w:tab w:val="clear" w:pos="1080"/>
        </w:tabs>
        <w:spacing w:after="0" w:line="276" w:lineRule="auto"/>
        <w:ind w:left="1080"/>
      </w:pPr>
      <w:r>
        <w:t>The unit shall include external two inch filter racks with galvanized steel construction. The filters shall be accessible from outside of the unit.</w:t>
      </w:r>
    </w:p>
    <w:p w14:paraId="1D88E9AC" w14:textId="29D99113" w:rsidR="009779E7" w:rsidRDefault="009779E7" w:rsidP="008028A4">
      <w:pPr>
        <w:pStyle w:val="ListParagraph"/>
        <w:numPr>
          <w:ilvl w:val="1"/>
          <w:numId w:val="19"/>
        </w:numPr>
        <w:tabs>
          <w:tab w:val="clear" w:pos="0"/>
          <w:tab w:val="clear" w:pos="180"/>
          <w:tab w:val="clear" w:pos="284"/>
          <w:tab w:val="clear" w:pos="340"/>
          <w:tab w:val="clear" w:pos="720"/>
          <w:tab w:val="clear" w:pos="1080"/>
        </w:tabs>
        <w:spacing w:after="0" w:line="276" w:lineRule="auto"/>
        <w:ind w:left="1080"/>
      </w:pPr>
      <w:r w:rsidRPr="009779E7">
        <w:t>[Supply one set of MERV 8 pleated filters.]</w:t>
      </w:r>
      <w:r>
        <w:t xml:space="preserve"> </w:t>
      </w:r>
      <w:proofErr w:type="gramStart"/>
      <w:r>
        <w:t>or</w:t>
      </w:r>
      <w:proofErr w:type="gramEnd"/>
      <w:r>
        <w:t xml:space="preserve"> </w:t>
      </w:r>
      <w:r w:rsidRPr="009779E7">
        <w:t>[Supply one set of MERV 13 pleated filters.]</w:t>
      </w:r>
    </w:p>
    <w:p w14:paraId="4A971FD5" w14:textId="08D3C65C" w:rsidR="00140FC9" w:rsidRDefault="00140FC9" w:rsidP="008028A4">
      <w:pPr>
        <w:pStyle w:val="ListParagraph"/>
        <w:numPr>
          <w:ilvl w:val="1"/>
          <w:numId w:val="19"/>
        </w:numPr>
        <w:tabs>
          <w:tab w:val="clear" w:pos="0"/>
          <w:tab w:val="clear" w:pos="180"/>
          <w:tab w:val="clear" w:pos="284"/>
          <w:tab w:val="clear" w:pos="340"/>
          <w:tab w:val="clear" w:pos="720"/>
          <w:tab w:val="clear" w:pos="1080"/>
        </w:tabs>
        <w:spacing w:after="0" w:line="276" w:lineRule="auto"/>
        <w:ind w:left="1080"/>
      </w:pPr>
      <w:r>
        <w:t>[Optional]: The unit shall include external 4 inch filter racks with galvanized steel construction</w:t>
      </w:r>
      <w:r w:rsidR="002E46E5">
        <w:t xml:space="preserve">. </w:t>
      </w:r>
      <w:r>
        <w:t>The filters shall be accessible from outside the unit, and shall include one set of MERV 13 pleated filters.</w:t>
      </w:r>
    </w:p>
    <w:p w14:paraId="38CF112C" w14:textId="77777777" w:rsidR="009779E7" w:rsidRDefault="009779E7" w:rsidP="009779E7">
      <w:pPr>
        <w:pStyle w:val="ListParagraph"/>
        <w:numPr>
          <w:ilvl w:val="0"/>
          <w:numId w:val="0"/>
        </w:numPr>
        <w:tabs>
          <w:tab w:val="clear" w:pos="0"/>
          <w:tab w:val="clear" w:pos="180"/>
          <w:tab w:val="clear" w:pos="284"/>
          <w:tab w:val="clear" w:pos="340"/>
          <w:tab w:val="clear" w:pos="720"/>
          <w:tab w:val="clear" w:pos="1080"/>
        </w:tabs>
        <w:spacing w:after="0" w:line="276" w:lineRule="auto"/>
        <w:ind w:left="1080"/>
      </w:pPr>
    </w:p>
    <w:p w14:paraId="666E841C" w14:textId="77777777" w:rsidR="009779E7" w:rsidRDefault="009779E7" w:rsidP="008028A4">
      <w:pPr>
        <w:pStyle w:val="ListParagraph"/>
        <w:numPr>
          <w:ilvl w:val="0"/>
          <w:numId w:val="19"/>
        </w:numPr>
        <w:tabs>
          <w:tab w:val="clear" w:pos="0"/>
          <w:tab w:val="clear" w:pos="180"/>
          <w:tab w:val="clear" w:pos="284"/>
          <w:tab w:val="clear" w:pos="340"/>
          <w:tab w:val="clear" w:pos="720"/>
          <w:tab w:val="clear" w:pos="1080"/>
        </w:tabs>
        <w:spacing w:after="0" w:line="276" w:lineRule="auto"/>
        <w:ind w:left="720"/>
      </w:pPr>
      <w:r>
        <w:t>Fans:</w:t>
      </w:r>
    </w:p>
    <w:p w14:paraId="08BE313F" w14:textId="77777777" w:rsidR="009779E7" w:rsidRDefault="009779E7" w:rsidP="008028A4">
      <w:pPr>
        <w:pStyle w:val="ListParagraph"/>
        <w:numPr>
          <w:ilvl w:val="1"/>
          <w:numId w:val="19"/>
        </w:numPr>
        <w:tabs>
          <w:tab w:val="clear" w:pos="0"/>
          <w:tab w:val="clear" w:pos="180"/>
          <w:tab w:val="clear" w:pos="284"/>
          <w:tab w:val="clear" w:pos="340"/>
          <w:tab w:val="clear" w:pos="720"/>
          <w:tab w:val="clear" w:pos="1080"/>
        </w:tabs>
        <w:spacing w:after="0" w:line="276" w:lineRule="auto"/>
        <w:ind w:left="1080"/>
      </w:pPr>
      <w:r>
        <w:t xml:space="preserve">The fans shall be airfoil bladed plenum fans with AMCA certified air and sound performance. The fans shall be mounted vertically with direct drive motors driven by variable frequency drives. </w:t>
      </w:r>
    </w:p>
    <w:p w14:paraId="7AD28725" w14:textId="0373F437" w:rsidR="009779E7" w:rsidRDefault="009779E7" w:rsidP="008028A4">
      <w:pPr>
        <w:pStyle w:val="ListParagraph"/>
        <w:numPr>
          <w:ilvl w:val="1"/>
          <w:numId w:val="19"/>
        </w:numPr>
        <w:tabs>
          <w:tab w:val="clear" w:pos="0"/>
          <w:tab w:val="clear" w:pos="180"/>
          <w:tab w:val="clear" w:pos="284"/>
          <w:tab w:val="clear" w:pos="340"/>
          <w:tab w:val="clear" w:pos="720"/>
          <w:tab w:val="clear" w:pos="1080"/>
        </w:tabs>
        <w:spacing w:after="0" w:line="276" w:lineRule="auto"/>
        <w:ind w:left="1080"/>
      </w:pPr>
      <w:r>
        <w:t>The fans shall be dynamically tested to AMCA 204 Fan Application Category BV-3.</w:t>
      </w:r>
    </w:p>
    <w:p w14:paraId="43AF7775" w14:textId="717FBCEE" w:rsidR="009779E7" w:rsidRPr="00140FC9" w:rsidRDefault="009779E7" w:rsidP="008028A4">
      <w:pPr>
        <w:pStyle w:val="ListParagraph"/>
        <w:numPr>
          <w:ilvl w:val="1"/>
          <w:numId w:val="19"/>
        </w:numPr>
        <w:tabs>
          <w:tab w:val="clear" w:pos="0"/>
          <w:tab w:val="clear" w:pos="180"/>
          <w:tab w:val="clear" w:pos="284"/>
          <w:tab w:val="clear" w:pos="340"/>
          <w:tab w:val="clear" w:pos="720"/>
          <w:tab w:val="clear" w:pos="1080"/>
        </w:tabs>
        <w:spacing w:after="0" w:line="276" w:lineRule="auto"/>
        <w:ind w:left="1080"/>
      </w:pPr>
      <w:r>
        <w:t xml:space="preserve">The fan and motor assembly shall be mounted to a support frame with two inch deflection spring hanger isolation. Six rolling elements </w:t>
      </w:r>
      <w:r w:rsidRPr="00140FC9">
        <w:t>shall be mounted to the support frame to allow the fan to slide out from the unit for service.</w:t>
      </w:r>
    </w:p>
    <w:p w14:paraId="3D86A549" w14:textId="3AC6E394" w:rsidR="009779E7" w:rsidRPr="00140FC9" w:rsidRDefault="009779E7" w:rsidP="008028A4">
      <w:pPr>
        <w:pStyle w:val="ListParagraph"/>
        <w:numPr>
          <w:ilvl w:val="1"/>
          <w:numId w:val="19"/>
        </w:numPr>
        <w:tabs>
          <w:tab w:val="clear" w:pos="0"/>
          <w:tab w:val="clear" w:pos="180"/>
          <w:tab w:val="clear" w:pos="284"/>
          <w:tab w:val="clear" w:pos="340"/>
          <w:tab w:val="clear" w:pos="720"/>
          <w:tab w:val="clear" w:pos="1080"/>
        </w:tabs>
        <w:spacing w:after="0" w:line="276" w:lineRule="auto"/>
        <w:ind w:left="1080"/>
      </w:pPr>
      <w:r w:rsidRPr="00140FC9">
        <w:rPr>
          <w:rFonts w:eastAsia="Times New Roman"/>
        </w:rPr>
        <w:t>The fan shall be sealed with a lip type seal around the fan inlet panel to prevent recirculation.  The sealing method shall not impede airflow at the inlet and shall not require a separate bulkhead.  The seal shall not require removal to slide the fan out.</w:t>
      </w:r>
    </w:p>
    <w:p w14:paraId="7B158A5D" w14:textId="77777777" w:rsidR="009779E7" w:rsidRPr="00140FC9" w:rsidRDefault="009779E7" w:rsidP="009779E7">
      <w:pPr>
        <w:pStyle w:val="ListParagraph"/>
        <w:numPr>
          <w:ilvl w:val="0"/>
          <w:numId w:val="0"/>
        </w:numPr>
        <w:tabs>
          <w:tab w:val="clear" w:pos="0"/>
          <w:tab w:val="clear" w:pos="180"/>
          <w:tab w:val="clear" w:pos="284"/>
          <w:tab w:val="clear" w:pos="340"/>
          <w:tab w:val="clear" w:pos="720"/>
          <w:tab w:val="clear" w:pos="1080"/>
        </w:tabs>
        <w:spacing w:after="0" w:line="276" w:lineRule="auto"/>
        <w:ind w:left="1080"/>
      </w:pPr>
    </w:p>
    <w:p w14:paraId="14D9BF3B" w14:textId="77777777" w:rsidR="009779E7" w:rsidRDefault="009779E7" w:rsidP="008028A4">
      <w:pPr>
        <w:pStyle w:val="ListParagraph"/>
        <w:numPr>
          <w:ilvl w:val="0"/>
          <w:numId w:val="19"/>
        </w:numPr>
        <w:tabs>
          <w:tab w:val="clear" w:pos="0"/>
          <w:tab w:val="clear" w:pos="180"/>
          <w:tab w:val="clear" w:pos="284"/>
          <w:tab w:val="clear" w:pos="340"/>
          <w:tab w:val="clear" w:pos="720"/>
          <w:tab w:val="clear" w:pos="1080"/>
        </w:tabs>
        <w:spacing w:after="0" w:line="276" w:lineRule="auto"/>
        <w:ind w:left="720"/>
      </w:pPr>
      <w:r>
        <w:t>Fan Motor:</w:t>
      </w:r>
    </w:p>
    <w:p w14:paraId="008A079D" w14:textId="203178A1" w:rsidR="009779E7" w:rsidRDefault="009779E7" w:rsidP="008028A4">
      <w:pPr>
        <w:pStyle w:val="ListParagraph"/>
        <w:numPr>
          <w:ilvl w:val="1"/>
          <w:numId w:val="19"/>
        </w:numPr>
        <w:tabs>
          <w:tab w:val="clear" w:pos="0"/>
          <w:tab w:val="clear" w:pos="180"/>
          <w:tab w:val="clear" w:pos="284"/>
          <w:tab w:val="clear" w:pos="340"/>
          <w:tab w:val="clear" w:pos="720"/>
          <w:tab w:val="clear" w:pos="1080"/>
        </w:tabs>
        <w:spacing w:after="0" w:line="276" w:lineRule="auto"/>
        <w:ind w:left="1080"/>
      </w:pPr>
      <w:r w:rsidRPr="009779E7">
        <w:t>Fan motors shall be NEMA rated high efficiency Open Drip Proof (OPD) type. [</w:t>
      </w:r>
      <w:r w:rsidR="00875DC4">
        <w:t xml:space="preserve">Optional]: </w:t>
      </w:r>
      <w:r w:rsidRPr="009779E7">
        <w:t>Fan motors shall be NEMA rated high efficiency Totally E</w:t>
      </w:r>
      <w:r w:rsidR="00875DC4">
        <w:t>nclosed Fan Cooled (TEFC) type.</w:t>
      </w:r>
    </w:p>
    <w:p w14:paraId="24ED800C" w14:textId="591DCBA7" w:rsidR="00875DC4" w:rsidRDefault="00875DC4" w:rsidP="008028A4">
      <w:pPr>
        <w:pStyle w:val="ListParagraph"/>
        <w:numPr>
          <w:ilvl w:val="1"/>
          <w:numId w:val="19"/>
        </w:numPr>
        <w:tabs>
          <w:tab w:val="clear" w:pos="0"/>
          <w:tab w:val="clear" w:pos="180"/>
          <w:tab w:val="clear" w:pos="284"/>
          <w:tab w:val="clear" w:pos="340"/>
          <w:tab w:val="clear" w:pos="720"/>
          <w:tab w:val="clear" w:pos="1080"/>
        </w:tabs>
        <w:spacing w:after="0" w:line="276" w:lineRule="auto"/>
        <w:ind w:left="1080"/>
      </w:pPr>
      <w:r>
        <w:t>The f</w:t>
      </w:r>
      <w:r w:rsidRPr="00875DC4">
        <w:t>an and motor assembly shall be removable onto available service cart.</w:t>
      </w:r>
    </w:p>
    <w:p w14:paraId="671AAA72" w14:textId="444E1C70" w:rsidR="00875DC4" w:rsidRDefault="00875DC4" w:rsidP="008028A4">
      <w:pPr>
        <w:pStyle w:val="ListParagraph"/>
        <w:numPr>
          <w:ilvl w:val="1"/>
          <w:numId w:val="19"/>
        </w:numPr>
        <w:tabs>
          <w:tab w:val="clear" w:pos="0"/>
          <w:tab w:val="clear" w:pos="180"/>
          <w:tab w:val="clear" w:pos="284"/>
          <w:tab w:val="clear" w:pos="340"/>
          <w:tab w:val="clear" w:pos="720"/>
          <w:tab w:val="clear" w:pos="1080"/>
        </w:tabs>
        <w:spacing w:after="0" w:line="276" w:lineRule="auto"/>
        <w:ind w:left="1080"/>
      </w:pPr>
      <w:r>
        <w:t>The f</w:t>
      </w:r>
      <w:r w:rsidRPr="00875DC4">
        <w:t xml:space="preserve">an </w:t>
      </w:r>
      <w:r>
        <w:t>shall be supplied with a</w:t>
      </w:r>
      <w:r w:rsidRPr="00875DC4">
        <w:t xml:space="preserve"> </w:t>
      </w:r>
      <w:proofErr w:type="spellStart"/>
      <w:r w:rsidRPr="00875DC4">
        <w:t>piezo</w:t>
      </w:r>
      <w:proofErr w:type="spellEnd"/>
      <w:r w:rsidRPr="00875DC4">
        <w:t xml:space="preserve"> ring for presenting the airflow via available transducer and display</w:t>
      </w:r>
      <w:r>
        <w:t>.</w:t>
      </w:r>
    </w:p>
    <w:p w14:paraId="0FD0475B" w14:textId="5AE6351B" w:rsidR="00875DC4" w:rsidRDefault="00875DC4" w:rsidP="008028A4">
      <w:pPr>
        <w:pStyle w:val="ListParagraph"/>
        <w:numPr>
          <w:ilvl w:val="1"/>
          <w:numId w:val="19"/>
        </w:numPr>
        <w:tabs>
          <w:tab w:val="clear" w:pos="0"/>
          <w:tab w:val="clear" w:pos="180"/>
          <w:tab w:val="clear" w:pos="284"/>
          <w:tab w:val="clear" w:pos="340"/>
          <w:tab w:val="clear" w:pos="720"/>
          <w:tab w:val="clear" w:pos="1080"/>
        </w:tabs>
        <w:spacing w:after="0" w:line="276" w:lineRule="auto"/>
        <w:ind w:left="1080"/>
      </w:pPr>
      <w:r>
        <w:t>The fan motor shall be controlled via VFD, which shall be f</w:t>
      </w:r>
      <w:r w:rsidRPr="00875DC4">
        <w:t xml:space="preserve">actory provided and installed.  The VFD </w:t>
      </w:r>
      <w:r>
        <w:t>shall</w:t>
      </w:r>
      <w:r w:rsidRPr="00875DC4">
        <w:t xml:space="preserve"> be plenum rated and mounted to the exterior of the unit. The VFD </w:t>
      </w:r>
      <w:r>
        <w:t>shall be</w:t>
      </w:r>
      <w:r w:rsidRPr="00875DC4">
        <w:t xml:space="preserve"> factory programmed with the appropriate speed for job specific speed requirements</w:t>
      </w:r>
      <w:r>
        <w:t>.</w:t>
      </w:r>
    </w:p>
    <w:p w14:paraId="5F3343C5" w14:textId="77777777" w:rsidR="00875DC4" w:rsidRDefault="00875DC4" w:rsidP="00875DC4">
      <w:pPr>
        <w:pStyle w:val="ListParagraph"/>
        <w:numPr>
          <w:ilvl w:val="0"/>
          <w:numId w:val="0"/>
        </w:numPr>
        <w:tabs>
          <w:tab w:val="clear" w:pos="0"/>
          <w:tab w:val="clear" w:pos="180"/>
          <w:tab w:val="clear" w:pos="284"/>
          <w:tab w:val="clear" w:pos="340"/>
          <w:tab w:val="clear" w:pos="720"/>
          <w:tab w:val="clear" w:pos="1080"/>
        </w:tabs>
        <w:spacing w:after="0" w:line="276" w:lineRule="auto"/>
        <w:ind w:left="1080"/>
      </w:pPr>
    </w:p>
    <w:p w14:paraId="5B3D54AC" w14:textId="19045B40" w:rsidR="00875DC4" w:rsidRDefault="00875DC4" w:rsidP="008028A4">
      <w:pPr>
        <w:pStyle w:val="ListParagraph"/>
        <w:numPr>
          <w:ilvl w:val="0"/>
          <w:numId w:val="19"/>
        </w:numPr>
        <w:tabs>
          <w:tab w:val="clear" w:pos="0"/>
          <w:tab w:val="clear" w:pos="180"/>
          <w:tab w:val="clear" w:pos="284"/>
          <w:tab w:val="clear" w:pos="340"/>
          <w:tab w:val="clear" w:pos="720"/>
          <w:tab w:val="clear" w:pos="1080"/>
        </w:tabs>
        <w:spacing w:after="0" w:line="276" w:lineRule="auto"/>
        <w:ind w:left="720"/>
      </w:pPr>
      <w:r>
        <w:t>Cooling</w:t>
      </w:r>
      <w:r w:rsidR="00140FC9">
        <w:t xml:space="preserve"> Coil</w:t>
      </w:r>
      <w:r>
        <w:t>:</w:t>
      </w:r>
    </w:p>
    <w:p w14:paraId="572D547B" w14:textId="08C71889" w:rsidR="00140FC9" w:rsidRDefault="00140FC9" w:rsidP="008028A4">
      <w:pPr>
        <w:pStyle w:val="ListParagraph"/>
        <w:numPr>
          <w:ilvl w:val="1"/>
          <w:numId w:val="19"/>
        </w:numPr>
        <w:tabs>
          <w:tab w:val="clear" w:pos="0"/>
          <w:tab w:val="clear" w:pos="180"/>
          <w:tab w:val="clear" w:pos="284"/>
          <w:tab w:val="clear" w:pos="340"/>
          <w:tab w:val="clear" w:pos="720"/>
          <w:tab w:val="clear" w:pos="1080"/>
        </w:tabs>
        <w:spacing w:after="0" w:line="276" w:lineRule="auto"/>
        <w:ind w:left="1080"/>
      </w:pPr>
      <w:r w:rsidRPr="00140FC9">
        <w:t xml:space="preserve">Where indicated, </w:t>
      </w:r>
      <w:r>
        <w:t xml:space="preserve">the </w:t>
      </w:r>
      <w:r w:rsidRPr="00140FC9">
        <w:t xml:space="preserve">unit shall include aluminum fin copper tube type chilled water coil.  </w:t>
      </w:r>
      <w:r>
        <w:t>The water coil shall be c</w:t>
      </w:r>
      <w:r w:rsidRPr="00D126CA">
        <w:t xml:space="preserve">ertified in accordance with AHRI 410 and units </w:t>
      </w:r>
      <w:r>
        <w:t>shall</w:t>
      </w:r>
      <w:r w:rsidRPr="00D126CA">
        <w:t xml:space="preserve"> bear </w:t>
      </w:r>
      <w:r>
        <w:t xml:space="preserve">an </w:t>
      </w:r>
      <w:r w:rsidRPr="00D126CA">
        <w:t>AHRI 410 label.</w:t>
      </w:r>
    </w:p>
    <w:p w14:paraId="1E560123" w14:textId="77777777" w:rsidR="00140FC9" w:rsidRDefault="00140FC9" w:rsidP="008028A4">
      <w:pPr>
        <w:pStyle w:val="ListParagraph"/>
        <w:numPr>
          <w:ilvl w:val="1"/>
          <w:numId w:val="19"/>
        </w:numPr>
        <w:tabs>
          <w:tab w:val="clear" w:pos="0"/>
          <w:tab w:val="clear" w:pos="180"/>
          <w:tab w:val="clear" w:pos="284"/>
          <w:tab w:val="clear" w:pos="340"/>
          <w:tab w:val="clear" w:pos="720"/>
          <w:tab w:val="clear" w:pos="1080"/>
        </w:tabs>
        <w:spacing w:after="0" w:line="276" w:lineRule="auto"/>
        <w:ind w:left="1080"/>
      </w:pPr>
      <w:r>
        <w:t>The cooling co</w:t>
      </w:r>
      <w:r w:rsidRPr="00140FC9">
        <w:t xml:space="preserve">il shall be mounted in a rack over a 304 stainless steel double sloped condensate pan.  </w:t>
      </w:r>
    </w:p>
    <w:p w14:paraId="4CBBBB20" w14:textId="683CB6F2" w:rsidR="00875DC4" w:rsidRDefault="00140FC9" w:rsidP="008028A4">
      <w:pPr>
        <w:pStyle w:val="ListParagraph"/>
        <w:numPr>
          <w:ilvl w:val="1"/>
          <w:numId w:val="19"/>
        </w:numPr>
        <w:tabs>
          <w:tab w:val="clear" w:pos="0"/>
          <w:tab w:val="clear" w:pos="180"/>
          <w:tab w:val="clear" w:pos="284"/>
          <w:tab w:val="clear" w:pos="340"/>
          <w:tab w:val="clear" w:pos="720"/>
          <w:tab w:val="clear" w:pos="1080"/>
        </w:tabs>
        <w:spacing w:after="0" w:line="276" w:lineRule="auto"/>
        <w:ind w:left="1080"/>
      </w:pPr>
      <w:r>
        <w:t>The condensate pan shall</w:t>
      </w:r>
      <w:r w:rsidRPr="00140FC9">
        <w:t xml:space="preserve"> include </w:t>
      </w:r>
      <w:r>
        <w:t xml:space="preserve">a </w:t>
      </w:r>
      <w:r w:rsidRPr="00140FC9">
        <w:t>standard drain</w:t>
      </w:r>
      <w:r>
        <w:t>,</w:t>
      </w:r>
      <w:r w:rsidRPr="00140FC9">
        <w:t xml:space="preserve"> </w:t>
      </w:r>
      <w:r>
        <w:t xml:space="preserve">and </w:t>
      </w:r>
      <w:r w:rsidRPr="00140FC9">
        <w:t xml:space="preserve">an overflow drain </w:t>
      </w:r>
      <w:r>
        <w:t>as secondary protection in the event</w:t>
      </w:r>
      <w:r w:rsidRPr="00140FC9">
        <w:t xml:space="preserve"> the primary drain becomes obstructed</w:t>
      </w:r>
      <w:r>
        <w:t>, supplied</w:t>
      </w:r>
      <w:r w:rsidRPr="00140FC9">
        <w:t xml:space="preserve"> </w:t>
      </w:r>
      <w:r>
        <w:t xml:space="preserve">in accordance with </w:t>
      </w:r>
      <w:r w:rsidRPr="00140FC9">
        <w:t>UL 1995 requirements</w:t>
      </w:r>
    </w:p>
    <w:p w14:paraId="52439BA8" w14:textId="34806C6C" w:rsidR="00140FC9" w:rsidRDefault="00140FC9" w:rsidP="008028A4">
      <w:pPr>
        <w:pStyle w:val="ListParagraph"/>
        <w:numPr>
          <w:ilvl w:val="1"/>
          <w:numId w:val="19"/>
        </w:numPr>
        <w:tabs>
          <w:tab w:val="clear" w:pos="0"/>
          <w:tab w:val="clear" w:pos="180"/>
          <w:tab w:val="clear" w:pos="284"/>
          <w:tab w:val="clear" w:pos="340"/>
          <w:tab w:val="clear" w:pos="720"/>
          <w:tab w:val="clear" w:pos="1080"/>
        </w:tabs>
        <w:spacing w:after="0" w:line="276" w:lineRule="auto"/>
        <w:ind w:left="1080"/>
      </w:pPr>
      <w:r w:rsidRPr="00140FC9">
        <w:t>Coils taller than 42</w:t>
      </w:r>
      <w:r w:rsidR="002E46E5">
        <w:t xml:space="preserve"> inches</w:t>
      </w:r>
      <w:r w:rsidRPr="00140FC9">
        <w:t xml:space="preserve"> shall be provided with an intermediate drain pan that drains into the main drain pan</w:t>
      </w:r>
      <w:r>
        <w:t>.</w:t>
      </w:r>
    </w:p>
    <w:p w14:paraId="1008315F" w14:textId="5B4B59EA" w:rsidR="00140FC9" w:rsidRDefault="00140FC9" w:rsidP="008028A4">
      <w:pPr>
        <w:pStyle w:val="ListB"/>
        <w:numPr>
          <w:ilvl w:val="1"/>
          <w:numId w:val="19"/>
        </w:numPr>
        <w:spacing w:after="0"/>
        <w:ind w:left="1080"/>
      </w:pPr>
      <w:r>
        <w:t>The water coil shall be</w:t>
      </w:r>
      <w:r w:rsidRPr="00D126CA">
        <w:t xml:space="preserve"> leak tested</w:t>
      </w:r>
      <w:r w:rsidR="008028A4">
        <w:t xml:space="preserve"> under water </w:t>
      </w:r>
      <w:r w:rsidRPr="00D126CA">
        <w:t xml:space="preserve">to </w:t>
      </w:r>
      <w:r>
        <w:t xml:space="preserve">a </w:t>
      </w:r>
      <w:r w:rsidRPr="00D126CA">
        <w:t>minimum 3</w:t>
      </w:r>
      <w:r>
        <w:t>9</w:t>
      </w:r>
      <w:r w:rsidRPr="00D126CA">
        <w:t>0 p</w:t>
      </w:r>
      <w:r>
        <w:t>ounds per square inch, with a minimum burst pressure of 1800 pounds per square inch</w:t>
      </w:r>
      <w:r w:rsidR="008028A4">
        <w:t>, and shall withstand a maximum operating fluid temperature of 250°F (121°C)</w:t>
      </w:r>
      <w:r w:rsidRPr="00D126CA">
        <w:t>.</w:t>
      </w:r>
    </w:p>
    <w:p w14:paraId="1933416A" w14:textId="77777777" w:rsidR="008028A4" w:rsidRPr="00D126CA" w:rsidRDefault="008028A4" w:rsidP="008028A4">
      <w:pPr>
        <w:pStyle w:val="ListB"/>
        <w:spacing w:after="0"/>
        <w:ind w:left="1080"/>
      </w:pPr>
    </w:p>
    <w:p w14:paraId="75959E40" w14:textId="59BD3E9A" w:rsidR="00757967" w:rsidRDefault="00757967" w:rsidP="007347B2">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5F51A711" w14:textId="77777777" w:rsidR="008803A5" w:rsidRDefault="008803A5">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r>
        <w:rPr>
          <w:b/>
        </w:rPr>
        <w:br w:type="page"/>
      </w:r>
    </w:p>
    <w:p w14:paraId="2346AA85" w14:textId="724BC1AB" w:rsidR="00F634DA" w:rsidRPr="00A97594" w:rsidRDefault="00F634DA" w:rsidP="00F634DA">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rPr>
      </w:pPr>
      <w:r w:rsidRPr="00A97594">
        <w:rPr>
          <w:b/>
        </w:rPr>
        <w:lastRenderedPageBreak/>
        <w:t>PART 3 – EXECUTION</w:t>
      </w:r>
    </w:p>
    <w:p w14:paraId="690870E7" w14:textId="77777777" w:rsidR="00F634DA" w:rsidRPr="00A97594" w:rsidRDefault="00F634DA" w:rsidP="00F634DA">
      <w:pPr>
        <w:spacing w:after="0" w:line="276" w:lineRule="auto"/>
        <w:rPr>
          <w:b/>
          <w:sz w:val="20"/>
        </w:rPr>
      </w:pPr>
    </w:p>
    <w:p w14:paraId="03E03DCA" w14:textId="77777777" w:rsidR="00F634DA" w:rsidRPr="00A97594" w:rsidRDefault="00F634DA" w:rsidP="00F634DA">
      <w:pPr>
        <w:spacing w:after="0" w:line="276" w:lineRule="auto"/>
        <w:rPr>
          <w:b/>
        </w:rPr>
      </w:pPr>
      <w:r w:rsidRPr="00A97594">
        <w:rPr>
          <w:b/>
        </w:rPr>
        <w:t>3.01</w:t>
      </w:r>
      <w:r w:rsidRPr="00A97594">
        <w:rPr>
          <w:b/>
        </w:rPr>
        <w:tab/>
      </w:r>
      <w:r w:rsidRPr="00A97594">
        <w:rPr>
          <w:b/>
        </w:rPr>
        <w:tab/>
        <w:t>Examination</w:t>
      </w:r>
    </w:p>
    <w:p w14:paraId="4CAF2920" w14:textId="77777777" w:rsidR="00F634DA" w:rsidRPr="00A97594" w:rsidRDefault="00F634DA" w:rsidP="00F634DA">
      <w:pPr>
        <w:tabs>
          <w:tab w:val="clear" w:pos="0"/>
          <w:tab w:val="clear" w:pos="180"/>
          <w:tab w:val="clear" w:pos="284"/>
          <w:tab w:val="clear" w:pos="340"/>
          <w:tab w:val="clear" w:pos="720"/>
          <w:tab w:val="clear" w:pos="1080"/>
        </w:tabs>
        <w:spacing w:after="0" w:line="276" w:lineRule="auto"/>
        <w:ind w:left="720" w:hanging="360"/>
      </w:pPr>
      <w:r w:rsidRPr="00A97594">
        <w:t xml:space="preserve">A. </w:t>
      </w:r>
      <w:r w:rsidRPr="00A97594">
        <w:tab/>
        <w:t>Verify that conditions are suitable for installation.</w:t>
      </w:r>
    </w:p>
    <w:p w14:paraId="76C99A0C" w14:textId="77777777" w:rsidR="00F634DA" w:rsidRPr="00A97594" w:rsidRDefault="00F634DA" w:rsidP="00F634DA">
      <w:pPr>
        <w:tabs>
          <w:tab w:val="clear" w:pos="0"/>
          <w:tab w:val="clear" w:pos="180"/>
          <w:tab w:val="clear" w:pos="284"/>
          <w:tab w:val="clear" w:pos="340"/>
          <w:tab w:val="clear" w:pos="720"/>
          <w:tab w:val="clear" w:pos="1080"/>
        </w:tabs>
        <w:spacing w:after="0" w:line="276" w:lineRule="auto"/>
        <w:ind w:left="720" w:hanging="360"/>
      </w:pPr>
      <w:r w:rsidRPr="00A97594">
        <w:t xml:space="preserve">B. </w:t>
      </w:r>
      <w:r w:rsidRPr="00A97594">
        <w:tab/>
        <w:t>Verify that field measurements are as shown on the drawings.</w:t>
      </w:r>
    </w:p>
    <w:p w14:paraId="2F27AE01" w14:textId="77777777" w:rsidR="00F634DA" w:rsidRPr="00A97594" w:rsidRDefault="00F634DA" w:rsidP="00F634DA">
      <w:pPr>
        <w:spacing w:after="0" w:line="276" w:lineRule="auto"/>
      </w:pPr>
    </w:p>
    <w:p w14:paraId="204B2891" w14:textId="77777777" w:rsidR="00F634DA" w:rsidRPr="00A97594" w:rsidRDefault="00F634DA" w:rsidP="00F634DA">
      <w:pPr>
        <w:spacing w:after="0" w:line="276" w:lineRule="auto"/>
        <w:rPr>
          <w:b/>
        </w:rPr>
      </w:pPr>
      <w:r w:rsidRPr="00A97594">
        <w:rPr>
          <w:b/>
        </w:rPr>
        <w:t xml:space="preserve">3.02 </w:t>
      </w:r>
      <w:r w:rsidRPr="00A97594">
        <w:rPr>
          <w:b/>
        </w:rPr>
        <w:tab/>
        <w:t>Installation</w:t>
      </w:r>
    </w:p>
    <w:p w14:paraId="7E601219" w14:textId="5E01592B" w:rsidR="00F634DA" w:rsidRPr="00A97594" w:rsidRDefault="008803A5" w:rsidP="001C4185">
      <w:pPr>
        <w:pStyle w:val="ListParagraph"/>
        <w:numPr>
          <w:ilvl w:val="0"/>
          <w:numId w:val="11"/>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8803A5">
        <w:t xml:space="preserve">Install equipment in accordance with </w:t>
      </w:r>
      <w:r>
        <w:t xml:space="preserve">the </w:t>
      </w:r>
      <w:r w:rsidRPr="008803A5">
        <w:t>manufacturer</w:t>
      </w:r>
      <w:r>
        <w:t>’s</w:t>
      </w:r>
      <w:r w:rsidRPr="008803A5">
        <w:t xml:space="preserve"> instructions, specifications, best practices, and all applicable building codes.</w:t>
      </w:r>
      <w:r w:rsidR="00F634DA" w:rsidRPr="00A97594">
        <w:t xml:space="preserve">  </w:t>
      </w:r>
    </w:p>
    <w:p w14:paraId="0AC5476B" w14:textId="77777777" w:rsidR="00F634DA" w:rsidRPr="00A97594" w:rsidRDefault="00F634DA" w:rsidP="001C4185">
      <w:pPr>
        <w:pStyle w:val="ListParagraph"/>
        <w:numPr>
          <w:ilvl w:val="0"/>
          <w:numId w:val="11"/>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A97594">
        <w:t>Maintain sufficient clearance for normal services, maintenance, or in accordance with construction drawings.</w:t>
      </w:r>
    </w:p>
    <w:p w14:paraId="4D829ED4" w14:textId="77777777" w:rsidR="00F634DA" w:rsidRPr="00A97594" w:rsidRDefault="00F634DA" w:rsidP="001C4185">
      <w:pPr>
        <w:pStyle w:val="ListParagraph"/>
        <w:numPr>
          <w:ilvl w:val="0"/>
          <w:numId w:val="11"/>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A97594">
        <w:t>Connect to ductwork in accordance with Section 23 31 00.</w:t>
      </w:r>
    </w:p>
    <w:p w14:paraId="27140DB3" w14:textId="77777777" w:rsidR="00F634DA" w:rsidRPr="00A97594" w:rsidRDefault="00F634DA" w:rsidP="00F634DA">
      <w:pPr>
        <w:spacing w:after="0" w:line="276" w:lineRule="auto"/>
      </w:pPr>
    </w:p>
    <w:p w14:paraId="02385A8E" w14:textId="2C808355" w:rsidR="008803A5" w:rsidRDefault="00F634DA" w:rsidP="00F634DA">
      <w:pPr>
        <w:spacing w:after="0" w:line="276" w:lineRule="auto"/>
        <w:rPr>
          <w:b/>
        </w:rPr>
      </w:pPr>
      <w:r w:rsidRPr="00A97594">
        <w:rPr>
          <w:b/>
        </w:rPr>
        <w:t xml:space="preserve">3.03 </w:t>
      </w:r>
      <w:r w:rsidRPr="00A97594">
        <w:rPr>
          <w:b/>
        </w:rPr>
        <w:tab/>
      </w:r>
      <w:r w:rsidR="008803A5">
        <w:rPr>
          <w:b/>
        </w:rPr>
        <w:t>Start-Up Service</w:t>
      </w:r>
    </w:p>
    <w:p w14:paraId="566DA3CA" w14:textId="10422AC9" w:rsidR="008803A5" w:rsidRPr="00A97594" w:rsidRDefault="008803A5" w:rsidP="008803A5">
      <w:pPr>
        <w:pStyle w:val="ListParagraph"/>
        <w:numPr>
          <w:ilvl w:val="0"/>
          <w:numId w:val="25"/>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8803A5">
        <w:t>Engage factory authorized service technician to start up and commission units.  Provide start up report to the owner.</w:t>
      </w:r>
      <w:r w:rsidRPr="00A97594">
        <w:t xml:space="preserve">  </w:t>
      </w:r>
    </w:p>
    <w:p w14:paraId="228D9457" w14:textId="77777777" w:rsidR="008803A5" w:rsidRDefault="008803A5" w:rsidP="00F634DA">
      <w:pPr>
        <w:spacing w:after="0" w:line="276" w:lineRule="auto"/>
        <w:rPr>
          <w:b/>
        </w:rPr>
      </w:pPr>
    </w:p>
    <w:p w14:paraId="475E47F8" w14:textId="7D96F04C" w:rsidR="00F634DA" w:rsidRPr="00A97594" w:rsidRDefault="008803A5" w:rsidP="00F634DA">
      <w:pPr>
        <w:spacing w:after="0" w:line="276" w:lineRule="auto"/>
        <w:rPr>
          <w:b/>
        </w:rPr>
      </w:pPr>
      <w:r>
        <w:rPr>
          <w:b/>
        </w:rPr>
        <w:t>3.04</w:t>
      </w:r>
      <w:r>
        <w:rPr>
          <w:b/>
        </w:rPr>
        <w:tab/>
      </w:r>
      <w:r>
        <w:rPr>
          <w:b/>
        </w:rPr>
        <w:tab/>
      </w:r>
      <w:r w:rsidR="00770FE4">
        <w:rPr>
          <w:b/>
        </w:rPr>
        <w:t>Delivery, Storage and Handling</w:t>
      </w:r>
    </w:p>
    <w:p w14:paraId="06FBDAED" w14:textId="7E93DB81" w:rsidR="00F634DA" w:rsidRDefault="00770FE4" w:rsidP="001C4185">
      <w:pPr>
        <w:pStyle w:val="ListParagraph"/>
        <w:numPr>
          <w:ilvl w:val="0"/>
          <w:numId w:val="7"/>
        </w:numPr>
        <w:tabs>
          <w:tab w:val="clear" w:pos="0"/>
          <w:tab w:val="clear" w:pos="180"/>
          <w:tab w:val="clear" w:pos="284"/>
          <w:tab w:val="clear" w:pos="340"/>
          <w:tab w:val="clear" w:pos="720"/>
          <w:tab w:val="clear" w:pos="1080"/>
        </w:tabs>
        <w:suppressAutoHyphens w:val="0"/>
        <w:spacing w:after="0" w:line="276" w:lineRule="auto"/>
        <w:textAlignment w:val="auto"/>
      </w:pPr>
      <w:r w:rsidRPr="00770FE4">
        <w:t>Storage and protection</w:t>
      </w:r>
      <w:r w:rsidR="00F634DA" w:rsidRPr="00A97594">
        <w:t>.</w:t>
      </w:r>
    </w:p>
    <w:p w14:paraId="1E7CDE05" w14:textId="2BEA60AD" w:rsidR="00770FE4" w:rsidRDefault="00770FE4" w:rsidP="008028A4">
      <w:pPr>
        <w:pStyle w:val="ListParagraph"/>
        <w:numPr>
          <w:ilvl w:val="1"/>
          <w:numId w:val="24"/>
        </w:numPr>
        <w:tabs>
          <w:tab w:val="clear" w:pos="0"/>
          <w:tab w:val="clear" w:pos="180"/>
          <w:tab w:val="clear" w:pos="284"/>
          <w:tab w:val="clear" w:pos="340"/>
          <w:tab w:val="clear" w:pos="720"/>
          <w:tab w:val="clear" w:pos="1080"/>
        </w:tabs>
        <w:suppressAutoHyphens w:val="0"/>
        <w:spacing w:after="0" w:line="276" w:lineRule="auto"/>
        <w:ind w:left="1080"/>
        <w:textAlignment w:val="auto"/>
      </w:pPr>
      <w:r w:rsidRPr="00770FE4">
        <w:t xml:space="preserve">Store equipment away from construction areas </w:t>
      </w:r>
      <w:r w:rsidR="008803A5">
        <w:t>in a clean, dry place, off the ground and protected from weather, water, and physical damage</w:t>
      </w:r>
      <w:r w:rsidRPr="00770FE4">
        <w:t>.</w:t>
      </w:r>
    </w:p>
    <w:p w14:paraId="4BBED059" w14:textId="7F3B3F0A" w:rsidR="008803A5" w:rsidRDefault="00770FE4" w:rsidP="008803A5">
      <w:pPr>
        <w:pStyle w:val="ListParagraph"/>
        <w:numPr>
          <w:ilvl w:val="1"/>
          <w:numId w:val="24"/>
        </w:numPr>
        <w:tabs>
          <w:tab w:val="clear" w:pos="0"/>
          <w:tab w:val="clear" w:pos="180"/>
          <w:tab w:val="clear" w:pos="284"/>
          <w:tab w:val="clear" w:pos="340"/>
          <w:tab w:val="clear" w:pos="720"/>
          <w:tab w:val="clear" w:pos="1080"/>
        </w:tabs>
        <w:suppressAutoHyphens w:val="0"/>
        <w:spacing w:after="0" w:line="276" w:lineRule="auto"/>
        <w:ind w:left="1080"/>
        <w:textAlignment w:val="auto"/>
      </w:pPr>
      <w:r>
        <w:t>Keep factory shipping packaging in place until the unit is ready to be installed.</w:t>
      </w:r>
    </w:p>
    <w:p w14:paraId="57508A87" w14:textId="77777777" w:rsidR="00770FE4" w:rsidRDefault="00770FE4" w:rsidP="008028A4">
      <w:pPr>
        <w:pStyle w:val="ListParagraph"/>
        <w:numPr>
          <w:ilvl w:val="0"/>
          <w:numId w:val="24"/>
        </w:numPr>
        <w:tabs>
          <w:tab w:val="clear" w:pos="0"/>
          <w:tab w:val="clear" w:pos="180"/>
          <w:tab w:val="clear" w:pos="284"/>
          <w:tab w:val="clear" w:pos="340"/>
          <w:tab w:val="clear" w:pos="720"/>
          <w:tab w:val="clear" w:pos="1080"/>
        </w:tabs>
        <w:suppressAutoHyphens w:val="0"/>
        <w:spacing w:after="0" w:line="276" w:lineRule="auto"/>
        <w:textAlignment w:val="auto"/>
      </w:pPr>
      <w:r>
        <w:t>Rigging:</w:t>
      </w:r>
    </w:p>
    <w:p w14:paraId="70D84EDE" w14:textId="77777777" w:rsidR="008803A5" w:rsidRDefault="008803A5" w:rsidP="008803A5">
      <w:pPr>
        <w:pStyle w:val="ListParagraph"/>
        <w:numPr>
          <w:ilvl w:val="1"/>
          <w:numId w:val="24"/>
        </w:numPr>
        <w:tabs>
          <w:tab w:val="clear" w:pos="0"/>
          <w:tab w:val="clear" w:pos="180"/>
          <w:tab w:val="clear" w:pos="284"/>
          <w:tab w:val="clear" w:pos="340"/>
          <w:tab w:val="clear" w:pos="720"/>
          <w:tab w:val="clear" w:pos="1080"/>
        </w:tabs>
        <w:suppressAutoHyphens w:val="0"/>
        <w:spacing w:after="0" w:line="276" w:lineRule="auto"/>
        <w:ind w:left="1080"/>
        <w:textAlignment w:val="auto"/>
      </w:pPr>
      <w:r>
        <w:t>Follow manufacturer’s instructions for rigging and placement of equipment.</w:t>
      </w:r>
    </w:p>
    <w:p w14:paraId="35569B60" w14:textId="77777777" w:rsidR="008803A5" w:rsidRDefault="008803A5" w:rsidP="008803A5">
      <w:pPr>
        <w:pStyle w:val="ListParagraph"/>
        <w:numPr>
          <w:ilvl w:val="1"/>
          <w:numId w:val="24"/>
        </w:numPr>
        <w:tabs>
          <w:tab w:val="clear" w:pos="0"/>
          <w:tab w:val="clear" w:pos="180"/>
          <w:tab w:val="clear" w:pos="284"/>
          <w:tab w:val="clear" w:pos="340"/>
          <w:tab w:val="clear" w:pos="720"/>
          <w:tab w:val="clear" w:pos="1080"/>
        </w:tabs>
        <w:suppressAutoHyphens w:val="0"/>
        <w:spacing w:after="0" w:line="276" w:lineRule="auto"/>
        <w:ind w:left="1080"/>
        <w:textAlignment w:val="auto"/>
      </w:pPr>
      <w:r>
        <w:t>The entire unit shall be one piece or of segmented construction to allow for ingress to the construction site as dictated by the job site conditions. The individual sections shall be rigged into place on one common perimeter base.</w:t>
      </w:r>
    </w:p>
    <w:p w14:paraId="77638CA2" w14:textId="4117205B" w:rsidR="008803A5" w:rsidRDefault="008803A5" w:rsidP="008803A5">
      <w:pPr>
        <w:pStyle w:val="ListParagraph"/>
        <w:numPr>
          <w:ilvl w:val="1"/>
          <w:numId w:val="24"/>
        </w:numPr>
        <w:tabs>
          <w:tab w:val="clear" w:pos="0"/>
          <w:tab w:val="clear" w:pos="180"/>
          <w:tab w:val="clear" w:pos="284"/>
          <w:tab w:val="clear" w:pos="340"/>
          <w:tab w:val="clear" w:pos="720"/>
          <w:tab w:val="clear" w:pos="1080"/>
        </w:tabs>
        <w:suppressAutoHyphens w:val="0"/>
        <w:spacing w:after="0" w:line="276" w:lineRule="auto"/>
        <w:ind w:left="1080"/>
        <w:textAlignment w:val="auto"/>
      </w:pPr>
      <w:r>
        <w:t>The sections shall allow for fork truck transportation and not utilize lifting lugs.</w:t>
      </w:r>
    </w:p>
    <w:p w14:paraId="6AFC5454" w14:textId="3B22C274" w:rsidR="008803A5" w:rsidRPr="00A97594" w:rsidRDefault="008803A5" w:rsidP="008803A5">
      <w:pPr>
        <w:pStyle w:val="ListParagraph"/>
        <w:numPr>
          <w:ilvl w:val="1"/>
          <w:numId w:val="24"/>
        </w:numPr>
        <w:tabs>
          <w:tab w:val="clear" w:pos="0"/>
          <w:tab w:val="clear" w:pos="180"/>
          <w:tab w:val="clear" w:pos="284"/>
          <w:tab w:val="clear" w:pos="340"/>
          <w:tab w:val="clear" w:pos="720"/>
          <w:tab w:val="clear" w:pos="1080"/>
        </w:tabs>
        <w:suppressAutoHyphens w:val="0"/>
        <w:spacing w:after="0" w:line="276" w:lineRule="auto"/>
        <w:ind w:left="1080"/>
        <w:textAlignment w:val="auto"/>
      </w:pPr>
      <w:r>
        <w:t>Rig package units to comply with manufacturer’s rigging and installation instructions for unloading package units and moving them to their final location.</w:t>
      </w:r>
    </w:p>
    <w:p w14:paraId="7D7EB27D" w14:textId="75B9F945" w:rsidR="008803A5" w:rsidRDefault="008803A5" w:rsidP="008028A4">
      <w:pPr>
        <w:pStyle w:val="ListParagraph"/>
        <w:numPr>
          <w:ilvl w:val="0"/>
          <w:numId w:val="24"/>
        </w:numPr>
        <w:tabs>
          <w:tab w:val="clear" w:pos="0"/>
          <w:tab w:val="clear" w:pos="180"/>
          <w:tab w:val="clear" w:pos="284"/>
          <w:tab w:val="clear" w:pos="340"/>
          <w:tab w:val="clear" w:pos="720"/>
          <w:tab w:val="clear" w:pos="1080"/>
        </w:tabs>
        <w:suppressAutoHyphens w:val="0"/>
        <w:spacing w:after="0" w:line="276" w:lineRule="auto"/>
        <w:textAlignment w:val="auto"/>
      </w:pPr>
      <w:r>
        <w:t>Handling:</w:t>
      </w:r>
    </w:p>
    <w:p w14:paraId="56938DF6" w14:textId="052082C9" w:rsidR="008803A5" w:rsidRDefault="008803A5" w:rsidP="008803A5">
      <w:pPr>
        <w:pStyle w:val="ListParagraph"/>
        <w:numPr>
          <w:ilvl w:val="1"/>
          <w:numId w:val="24"/>
        </w:numPr>
        <w:tabs>
          <w:tab w:val="clear" w:pos="0"/>
          <w:tab w:val="clear" w:pos="180"/>
          <w:tab w:val="clear" w:pos="284"/>
          <w:tab w:val="clear" w:pos="340"/>
          <w:tab w:val="clear" w:pos="720"/>
          <w:tab w:val="clear" w:pos="1080"/>
        </w:tabs>
        <w:suppressAutoHyphens w:val="0"/>
        <w:spacing w:after="0" w:line="276" w:lineRule="auto"/>
        <w:ind w:left="1080"/>
        <w:textAlignment w:val="auto"/>
      </w:pPr>
      <w:r>
        <w:t>Handle package units and components carefully to prevent damage. Replace damaged package units or components.</w:t>
      </w:r>
    </w:p>
    <w:p w14:paraId="34A3A809" w14:textId="77777777" w:rsidR="00F634DA" w:rsidRPr="00A97594" w:rsidRDefault="00F634DA" w:rsidP="00F634DA">
      <w:pPr>
        <w:spacing w:after="0" w:line="276" w:lineRule="auto"/>
        <w:ind w:left="990" w:hanging="270"/>
      </w:pPr>
    </w:p>
    <w:p w14:paraId="05721EB7" w14:textId="77777777" w:rsidR="00F634DA" w:rsidRPr="00A97594" w:rsidRDefault="00F634DA" w:rsidP="00F634DA">
      <w:pPr>
        <w:spacing w:after="0" w:line="276" w:lineRule="auto"/>
        <w:rPr>
          <w:b/>
        </w:rPr>
      </w:pPr>
      <w:r w:rsidRPr="00A97594">
        <w:rPr>
          <w:b/>
        </w:rPr>
        <w:t xml:space="preserve">3.04 </w:t>
      </w:r>
      <w:r w:rsidRPr="00A97594">
        <w:rPr>
          <w:b/>
        </w:rPr>
        <w:tab/>
        <w:t>Field Quality Control</w:t>
      </w:r>
    </w:p>
    <w:p w14:paraId="061103DD" w14:textId="77777777" w:rsidR="00F634DA" w:rsidRPr="00A97594" w:rsidRDefault="00F634DA" w:rsidP="001C4185">
      <w:pPr>
        <w:pStyle w:val="ListParagraph"/>
        <w:numPr>
          <w:ilvl w:val="0"/>
          <w:numId w:val="8"/>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A97594">
        <w:t>See Section 01 40 00 – Quality Requirements for additional requirements.</w:t>
      </w:r>
    </w:p>
    <w:p w14:paraId="55CDDD4C" w14:textId="77777777" w:rsidR="00F634DA" w:rsidRPr="00A97594" w:rsidRDefault="00F634DA" w:rsidP="00F634DA">
      <w:pPr>
        <w:spacing w:after="0" w:line="276" w:lineRule="auto"/>
        <w:rPr>
          <w:b/>
        </w:rPr>
      </w:pPr>
    </w:p>
    <w:p w14:paraId="55AF864C" w14:textId="77777777" w:rsidR="00F634DA" w:rsidRPr="00A97594" w:rsidRDefault="00F634DA" w:rsidP="00F634DA">
      <w:pPr>
        <w:spacing w:after="0" w:line="276" w:lineRule="auto"/>
        <w:rPr>
          <w:b/>
        </w:rPr>
      </w:pPr>
      <w:r w:rsidRPr="00A97594">
        <w:rPr>
          <w:b/>
        </w:rPr>
        <w:t xml:space="preserve">3.05 </w:t>
      </w:r>
      <w:r w:rsidRPr="00A97594">
        <w:rPr>
          <w:b/>
        </w:rPr>
        <w:tab/>
        <w:t>Cleaning</w:t>
      </w:r>
    </w:p>
    <w:p w14:paraId="49BFFBB5" w14:textId="77777777" w:rsidR="00F634DA" w:rsidRPr="00A97594" w:rsidRDefault="00F634DA" w:rsidP="001C4185">
      <w:pPr>
        <w:pStyle w:val="ListParagraph"/>
        <w:numPr>
          <w:ilvl w:val="0"/>
          <w:numId w:val="9"/>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A97594">
        <w:t>See Section 01 74 19 – Construction Waste Management and Disposal for additional requirements.</w:t>
      </w:r>
    </w:p>
    <w:p w14:paraId="65283062" w14:textId="77777777" w:rsidR="00F634DA" w:rsidRPr="00A97594" w:rsidRDefault="00F634DA" w:rsidP="00F634DA">
      <w:pPr>
        <w:spacing w:after="0" w:line="276" w:lineRule="auto"/>
        <w:rPr>
          <w:b/>
        </w:rPr>
      </w:pPr>
    </w:p>
    <w:p w14:paraId="51D51371" w14:textId="77777777" w:rsidR="00F634DA" w:rsidRPr="00A97594" w:rsidRDefault="00F634DA" w:rsidP="00F634DA">
      <w:pPr>
        <w:spacing w:after="0" w:line="276" w:lineRule="auto"/>
        <w:rPr>
          <w:b/>
        </w:rPr>
      </w:pPr>
      <w:r w:rsidRPr="00A97594">
        <w:rPr>
          <w:b/>
        </w:rPr>
        <w:t xml:space="preserve">3.06 </w:t>
      </w:r>
      <w:r w:rsidRPr="00A97594">
        <w:rPr>
          <w:b/>
        </w:rPr>
        <w:tab/>
        <w:t>Closeout Activities</w:t>
      </w:r>
    </w:p>
    <w:p w14:paraId="7657A8D8" w14:textId="77777777" w:rsidR="00F634DA" w:rsidRPr="00A97594" w:rsidRDefault="00F634DA" w:rsidP="001C4185">
      <w:pPr>
        <w:pStyle w:val="ListParagraph"/>
        <w:numPr>
          <w:ilvl w:val="0"/>
          <w:numId w:val="10"/>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A97594">
        <w:t>See Section 01 78 00 – Closeout Submittals for closeout documentation requirements.</w:t>
      </w:r>
    </w:p>
    <w:p w14:paraId="1BF55BA9" w14:textId="77777777" w:rsidR="00F634DA" w:rsidRPr="00A97594" w:rsidRDefault="00F634DA" w:rsidP="001C4185">
      <w:pPr>
        <w:pStyle w:val="ListParagraph"/>
        <w:numPr>
          <w:ilvl w:val="0"/>
          <w:numId w:val="10"/>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A97594">
        <w:t xml:space="preserve">See Section 01 79 00 – Demonstration and Training for additional requirements. </w:t>
      </w:r>
    </w:p>
    <w:p w14:paraId="53F53CAA" w14:textId="77777777" w:rsidR="004F714F" w:rsidRPr="0057051B" w:rsidRDefault="004F714F" w:rsidP="00F634DA">
      <w:pPr>
        <w:tabs>
          <w:tab w:val="clear" w:pos="0"/>
          <w:tab w:val="clear" w:pos="180"/>
          <w:tab w:val="clear" w:pos="284"/>
          <w:tab w:val="clear" w:pos="340"/>
          <w:tab w:val="clear" w:pos="720"/>
          <w:tab w:val="clear" w:pos="1080"/>
        </w:tabs>
        <w:ind w:left="187" w:hanging="187"/>
      </w:pPr>
    </w:p>
    <w:sectPr w:rsidR="004F714F" w:rsidRPr="0057051B" w:rsidSect="009C23E8">
      <w:headerReference w:type="default" r:id="rId9"/>
      <w:footerReference w:type="even" r:id="rId10"/>
      <w:footerReference w:type="default" r:id="rId11"/>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D88D7" w14:textId="77777777" w:rsidR="00613808" w:rsidRDefault="00613808" w:rsidP="00613808">
      <w:r>
        <w:separator/>
      </w:r>
    </w:p>
  </w:endnote>
  <w:endnote w:type="continuationSeparator" w:id="0">
    <w:p w14:paraId="3A02D192" w14:textId="77777777" w:rsidR="00613808" w:rsidRDefault="00613808"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Univers LT Std 55">
    <w:altName w:val="Trebuchet MS"/>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03EC2" w14:textId="397031C1" w:rsidR="00613808" w:rsidRPr="00DD2141" w:rsidRDefault="00AF3912" w:rsidP="009C23E8">
    <w:pPr>
      <w:pStyle w:val="Footer"/>
      <w:spacing w:after="0" w:line="240" w:lineRule="auto"/>
      <w:ind w:left="187" w:hanging="187"/>
      <w:jc w:val="right"/>
      <w:rPr>
        <w:rStyle w:val="PageNumber"/>
        <w:sz w:val="20"/>
        <w:szCs w:val="20"/>
      </w:rPr>
    </w:pPr>
    <w:r w:rsidRPr="009C23E8">
      <w:rPr>
        <w:noProof/>
        <w:sz w:val="12"/>
        <w:szCs w:val="12"/>
        <w:lang w:val="en-CA" w:eastAsia="en-CA"/>
      </w:rPr>
      <w:drawing>
        <wp:anchor distT="0" distB="0" distL="114300" distR="114300" simplePos="0" relativeHeight="251661312" behindDoc="1" locked="0" layoutInCell="1" allowOverlap="1" wp14:anchorId="7C2BEDEA" wp14:editId="6291C0E1">
          <wp:simplePos x="0" y="0"/>
          <wp:positionH relativeFrom="page">
            <wp:align>left</wp:align>
          </wp:positionH>
          <wp:positionV relativeFrom="page">
            <wp:align>bottom</wp:align>
          </wp:positionV>
          <wp:extent cx="7762726" cy="628324"/>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62726" cy="62832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9C23E8">
      <w:rPr>
        <w:rStyle w:val="PageNumber"/>
        <w:sz w:val="20"/>
        <w:szCs w:val="20"/>
      </w:rPr>
      <w:t>P</w:t>
    </w:r>
    <w:r w:rsidR="00F634DA">
      <w:rPr>
        <w:rStyle w:val="PageNumber"/>
        <w:sz w:val="20"/>
        <w:szCs w:val="20"/>
      </w:rPr>
      <w:t>FC</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991ED5">
      <w:rPr>
        <w:rStyle w:val="PageNumber"/>
        <w:b/>
        <w:noProof/>
        <w:sz w:val="20"/>
        <w:szCs w:val="20"/>
      </w:rPr>
      <w:t>3</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53960" w14:textId="77777777" w:rsidR="00613808" w:rsidRDefault="00613808" w:rsidP="00613808">
      <w:r>
        <w:separator/>
      </w:r>
    </w:p>
  </w:footnote>
  <w:footnote w:type="continuationSeparator" w:id="0">
    <w:p w14:paraId="2C139B65" w14:textId="77777777" w:rsidR="00613808" w:rsidRDefault="00613808" w:rsidP="00613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F7518" w14:textId="77777777" w:rsidR="00613808" w:rsidRDefault="00613808" w:rsidP="00613808">
    <w:pPr>
      <w:pStyle w:val="Header"/>
    </w:pPr>
    <w:r>
      <w:rPr>
        <w:noProof/>
        <w:lang w:val="en-CA" w:eastAsia="en-CA"/>
      </w:rPr>
      <w:drawing>
        <wp:anchor distT="0" distB="0" distL="114300" distR="114300" simplePos="0" relativeHeight="251660288" behindDoc="1" locked="0" layoutInCell="1" allowOverlap="1" wp14:anchorId="28E05DF6" wp14:editId="3191AE99">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5CBD"/>
    <w:multiLevelType w:val="multilevel"/>
    <w:tmpl w:val="36FCCD4E"/>
    <w:lvl w:ilvl="0">
      <w:start w:val="1"/>
      <w:numFmt w:val="decimal"/>
      <w:lvlText w:val="%1"/>
      <w:lvlJc w:val="left"/>
      <w:pPr>
        <w:ind w:left="1110" w:hanging="531"/>
      </w:pPr>
      <w:rPr>
        <w:rFonts w:hint="default"/>
      </w:rPr>
    </w:lvl>
    <w:lvl w:ilvl="1">
      <w:start w:val="3"/>
      <w:numFmt w:val="decimal"/>
      <w:lvlText w:val="%1.%2"/>
      <w:lvlJc w:val="left"/>
      <w:pPr>
        <w:ind w:left="1110" w:hanging="531"/>
      </w:pPr>
      <w:rPr>
        <w:rFonts w:ascii="Arial" w:eastAsia="Arial" w:hAnsi="Arial" w:cs="Arial" w:hint="default"/>
        <w:b/>
        <w:bCs/>
        <w:spacing w:val="-1"/>
        <w:w w:val="99"/>
        <w:sz w:val="20"/>
        <w:szCs w:val="20"/>
      </w:rPr>
    </w:lvl>
    <w:lvl w:ilvl="2">
      <w:start w:val="1"/>
      <w:numFmt w:val="upperLetter"/>
      <w:lvlText w:val="%3."/>
      <w:lvlJc w:val="left"/>
      <w:pPr>
        <w:ind w:left="1230" w:hanging="420"/>
      </w:pPr>
      <w:rPr>
        <w:rFonts w:hint="default"/>
        <w:spacing w:val="-2"/>
        <w:w w:val="99"/>
        <w:sz w:val="16"/>
        <w:szCs w:val="20"/>
      </w:rPr>
    </w:lvl>
    <w:lvl w:ilvl="3">
      <w:start w:val="3"/>
      <w:numFmt w:val="decimal"/>
      <w:lvlText w:val="%4."/>
      <w:lvlJc w:val="left"/>
      <w:pPr>
        <w:ind w:left="1940" w:hanging="461"/>
      </w:pPr>
      <w:rPr>
        <w:rFonts w:hint="default"/>
        <w:spacing w:val="-1"/>
        <w:w w:val="99"/>
        <w:sz w:val="16"/>
        <w:szCs w:val="20"/>
      </w:rPr>
    </w:lvl>
    <w:lvl w:ilvl="4">
      <w:start w:val="3"/>
      <w:numFmt w:val="lowerLetter"/>
      <w:lvlText w:val="%5."/>
      <w:lvlJc w:val="left"/>
      <w:pPr>
        <w:ind w:left="3960" w:hanging="461"/>
      </w:pPr>
      <w:rPr>
        <w:rFonts w:hint="default"/>
        <w:sz w:val="16"/>
      </w:rPr>
    </w:lvl>
    <w:lvl w:ilvl="5">
      <w:start w:val="1"/>
      <w:numFmt w:val="decimal"/>
      <w:lvlText w:val="%6."/>
      <w:lvlJc w:val="left"/>
      <w:pPr>
        <w:ind w:left="4970" w:hanging="461"/>
      </w:pPr>
      <w:rPr>
        <w:rFonts w:hint="default"/>
      </w:rPr>
    </w:lvl>
    <w:lvl w:ilvl="6">
      <w:start w:val="1"/>
      <w:numFmt w:val="bullet"/>
      <w:lvlText w:val="•"/>
      <w:lvlJc w:val="left"/>
      <w:pPr>
        <w:ind w:left="5980" w:hanging="461"/>
      </w:pPr>
      <w:rPr>
        <w:rFonts w:hint="default"/>
      </w:rPr>
    </w:lvl>
    <w:lvl w:ilvl="7">
      <w:start w:val="1"/>
      <w:numFmt w:val="bullet"/>
      <w:lvlText w:val="•"/>
      <w:lvlJc w:val="left"/>
      <w:pPr>
        <w:ind w:left="6990" w:hanging="461"/>
      </w:pPr>
      <w:rPr>
        <w:rFonts w:hint="default"/>
      </w:rPr>
    </w:lvl>
    <w:lvl w:ilvl="8">
      <w:start w:val="1"/>
      <w:numFmt w:val="bullet"/>
      <w:lvlText w:val="•"/>
      <w:lvlJc w:val="left"/>
      <w:pPr>
        <w:ind w:left="8000" w:hanging="461"/>
      </w:pPr>
      <w:rPr>
        <w:rFonts w:hint="default"/>
      </w:rPr>
    </w:lvl>
  </w:abstractNum>
  <w:abstractNum w:abstractNumId="1">
    <w:nsid w:val="070904EF"/>
    <w:multiLevelType w:val="multilevel"/>
    <w:tmpl w:val="E86E68B8"/>
    <w:lvl w:ilvl="0">
      <w:start w:val="1"/>
      <w:numFmt w:val="decimal"/>
      <w:lvlText w:val="%1"/>
      <w:lvlJc w:val="left"/>
      <w:pPr>
        <w:ind w:left="1110" w:hanging="531"/>
      </w:pPr>
      <w:rPr>
        <w:rFonts w:hint="default"/>
      </w:rPr>
    </w:lvl>
    <w:lvl w:ilvl="1">
      <w:start w:val="3"/>
      <w:numFmt w:val="decimal"/>
      <w:lvlText w:val="%1.%2"/>
      <w:lvlJc w:val="left"/>
      <w:pPr>
        <w:ind w:left="1110" w:hanging="531"/>
      </w:pPr>
      <w:rPr>
        <w:rFonts w:ascii="Arial" w:eastAsia="Arial" w:hAnsi="Arial" w:cs="Arial" w:hint="default"/>
        <w:b/>
        <w:bCs/>
        <w:spacing w:val="-1"/>
        <w:w w:val="99"/>
        <w:sz w:val="20"/>
        <w:szCs w:val="20"/>
      </w:rPr>
    </w:lvl>
    <w:lvl w:ilvl="2">
      <w:start w:val="1"/>
      <w:numFmt w:val="upperLetter"/>
      <w:lvlText w:val="%3."/>
      <w:lvlJc w:val="left"/>
      <w:pPr>
        <w:ind w:left="1230" w:hanging="420"/>
      </w:pPr>
      <w:rPr>
        <w:rFonts w:hint="default"/>
        <w:spacing w:val="-2"/>
        <w:w w:val="99"/>
        <w:sz w:val="16"/>
        <w:szCs w:val="20"/>
      </w:rPr>
    </w:lvl>
    <w:lvl w:ilvl="3">
      <w:start w:val="1"/>
      <w:numFmt w:val="lowerLetter"/>
      <w:lvlText w:val="%4."/>
      <w:lvlJc w:val="left"/>
      <w:pPr>
        <w:ind w:left="1940" w:hanging="461"/>
      </w:pPr>
      <w:rPr>
        <w:rFonts w:hint="default"/>
        <w:spacing w:val="-1"/>
        <w:w w:val="99"/>
        <w:sz w:val="16"/>
        <w:szCs w:val="20"/>
      </w:rPr>
    </w:lvl>
    <w:lvl w:ilvl="4">
      <w:start w:val="1"/>
      <w:numFmt w:val="lowerLetter"/>
      <w:lvlText w:val="%5."/>
      <w:lvlJc w:val="left"/>
      <w:pPr>
        <w:ind w:left="3960" w:hanging="461"/>
      </w:pPr>
      <w:rPr>
        <w:rFonts w:hint="default"/>
        <w:sz w:val="16"/>
        <w:szCs w:val="16"/>
      </w:rPr>
    </w:lvl>
    <w:lvl w:ilvl="5">
      <w:start w:val="1"/>
      <w:numFmt w:val="decimal"/>
      <w:lvlText w:val="%6."/>
      <w:lvlJc w:val="left"/>
      <w:pPr>
        <w:ind w:left="4970" w:hanging="461"/>
      </w:pPr>
      <w:rPr>
        <w:rFonts w:hint="default"/>
      </w:rPr>
    </w:lvl>
    <w:lvl w:ilvl="6">
      <w:start w:val="1"/>
      <w:numFmt w:val="bullet"/>
      <w:lvlText w:val="•"/>
      <w:lvlJc w:val="left"/>
      <w:pPr>
        <w:ind w:left="5980" w:hanging="461"/>
      </w:pPr>
      <w:rPr>
        <w:rFonts w:hint="default"/>
      </w:rPr>
    </w:lvl>
    <w:lvl w:ilvl="7">
      <w:start w:val="1"/>
      <w:numFmt w:val="bullet"/>
      <w:lvlText w:val="•"/>
      <w:lvlJc w:val="left"/>
      <w:pPr>
        <w:ind w:left="6990" w:hanging="461"/>
      </w:pPr>
      <w:rPr>
        <w:rFonts w:hint="default"/>
      </w:rPr>
    </w:lvl>
    <w:lvl w:ilvl="8">
      <w:start w:val="1"/>
      <w:numFmt w:val="bullet"/>
      <w:lvlText w:val="•"/>
      <w:lvlJc w:val="left"/>
      <w:pPr>
        <w:ind w:left="8000" w:hanging="461"/>
      </w:pPr>
      <w:rPr>
        <w:rFonts w:hint="default"/>
      </w:rPr>
    </w:lvl>
  </w:abstractNum>
  <w:abstractNum w:abstractNumId="2">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D34A6"/>
    <w:multiLevelType w:val="hybridMultilevel"/>
    <w:tmpl w:val="1C728B84"/>
    <w:lvl w:ilvl="0" w:tplc="10090019">
      <w:start w:val="1"/>
      <w:numFmt w:val="lowerLetter"/>
      <w:pStyle w:val="ListE"/>
      <w:lvlText w:val="%1."/>
      <w:lvlJc w:val="left"/>
      <w:pPr>
        <w:ind w:left="2160" w:hanging="360"/>
      </w:pPr>
    </w:lvl>
    <w:lvl w:ilvl="1" w:tplc="88CA4E56">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E910D26"/>
    <w:multiLevelType w:val="hybridMultilevel"/>
    <w:tmpl w:val="02EA389E"/>
    <w:lvl w:ilvl="0" w:tplc="10090015">
      <w:start w:val="1"/>
      <w:numFmt w:val="upperLetter"/>
      <w:lvlText w:val="%1."/>
      <w:lvlJc w:val="left"/>
      <w:pPr>
        <w:ind w:left="720" w:hanging="360"/>
      </w:pPr>
    </w:lvl>
    <w:lvl w:ilvl="1" w:tplc="1009000F">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784ED0"/>
    <w:multiLevelType w:val="hybridMultilevel"/>
    <w:tmpl w:val="A70C1772"/>
    <w:lvl w:ilvl="0" w:tplc="380A69F0">
      <w:start w:val="1"/>
      <w:numFmt w:val="upperLetter"/>
      <w:lvlText w:val="%1."/>
      <w:lvlJc w:val="left"/>
      <w:pPr>
        <w:ind w:left="1080" w:hanging="360"/>
      </w:pPr>
      <w:rPr>
        <w:rFonts w:hint="default"/>
        <w:sz w:val="16"/>
      </w:rPr>
    </w:lvl>
    <w:lvl w:ilvl="1" w:tplc="6BB212E6">
      <w:start w:val="1"/>
      <w:numFmt w:val="decimal"/>
      <w:lvlText w:val="%2."/>
      <w:lvlJc w:val="left"/>
      <w:pPr>
        <w:ind w:left="1800" w:hanging="360"/>
      </w:pPr>
      <w:rPr>
        <w:rFonts w:hint="default"/>
        <w:sz w:val="16"/>
      </w:r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nsid w:val="1B315E24"/>
    <w:multiLevelType w:val="multilevel"/>
    <w:tmpl w:val="CFC69AFC"/>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nsid w:val="21B0048B"/>
    <w:multiLevelType w:val="hybridMultilevel"/>
    <w:tmpl w:val="CCDCA106"/>
    <w:lvl w:ilvl="0" w:tplc="380A69F0">
      <w:start w:val="1"/>
      <w:numFmt w:val="upperLetter"/>
      <w:lvlText w:val="%1."/>
      <w:lvlJc w:val="left"/>
      <w:pPr>
        <w:ind w:left="990" w:hanging="360"/>
      </w:pPr>
      <w:rPr>
        <w:rFonts w:hint="default"/>
        <w:sz w:val="16"/>
      </w:rPr>
    </w:lvl>
    <w:lvl w:ilvl="1" w:tplc="10090019">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9">
    <w:nsid w:val="26676B6E"/>
    <w:multiLevelType w:val="multilevel"/>
    <w:tmpl w:val="4C2C8472"/>
    <w:lvl w:ilvl="0">
      <w:start w:val="1"/>
      <w:numFmt w:val="decimal"/>
      <w:lvlText w:val="%1"/>
      <w:lvlJc w:val="left"/>
      <w:pPr>
        <w:ind w:left="360" w:hanging="360"/>
      </w:pPr>
      <w:rPr>
        <w:rFonts w:hint="default"/>
      </w:rPr>
    </w:lvl>
    <w:lvl w:ilvl="1">
      <w:start w:val="3"/>
      <w:numFmt w:val="decimalZero"/>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nsid w:val="31386DEA"/>
    <w:multiLevelType w:val="hybridMultilevel"/>
    <w:tmpl w:val="DD9EB4DA"/>
    <w:lvl w:ilvl="0" w:tplc="10090015">
      <w:start w:val="1"/>
      <w:numFmt w:val="upp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nsid w:val="360172FC"/>
    <w:multiLevelType w:val="hybridMultilevel"/>
    <w:tmpl w:val="FCF4C224"/>
    <w:lvl w:ilvl="0" w:tplc="380A69F0">
      <w:start w:val="1"/>
      <w:numFmt w:val="upperLetter"/>
      <w:lvlText w:val="%1."/>
      <w:lvlJc w:val="left"/>
      <w:pPr>
        <w:ind w:left="1566" w:hanging="360"/>
      </w:pPr>
      <w:rPr>
        <w:rFonts w:hint="default"/>
        <w:sz w:val="16"/>
      </w:rPr>
    </w:lvl>
    <w:lvl w:ilvl="1" w:tplc="10090019" w:tentative="1">
      <w:start w:val="1"/>
      <w:numFmt w:val="lowerLetter"/>
      <w:lvlText w:val="%2."/>
      <w:lvlJc w:val="left"/>
      <w:pPr>
        <w:ind w:left="2286" w:hanging="360"/>
      </w:pPr>
    </w:lvl>
    <w:lvl w:ilvl="2" w:tplc="1009001B" w:tentative="1">
      <w:start w:val="1"/>
      <w:numFmt w:val="lowerRoman"/>
      <w:lvlText w:val="%3."/>
      <w:lvlJc w:val="right"/>
      <w:pPr>
        <w:ind w:left="3006" w:hanging="180"/>
      </w:pPr>
    </w:lvl>
    <w:lvl w:ilvl="3" w:tplc="1009000F" w:tentative="1">
      <w:start w:val="1"/>
      <w:numFmt w:val="decimal"/>
      <w:lvlText w:val="%4."/>
      <w:lvlJc w:val="left"/>
      <w:pPr>
        <w:ind w:left="3726" w:hanging="360"/>
      </w:pPr>
    </w:lvl>
    <w:lvl w:ilvl="4" w:tplc="10090019" w:tentative="1">
      <w:start w:val="1"/>
      <w:numFmt w:val="lowerLetter"/>
      <w:lvlText w:val="%5."/>
      <w:lvlJc w:val="left"/>
      <w:pPr>
        <w:ind w:left="4446" w:hanging="360"/>
      </w:pPr>
    </w:lvl>
    <w:lvl w:ilvl="5" w:tplc="1009001B" w:tentative="1">
      <w:start w:val="1"/>
      <w:numFmt w:val="lowerRoman"/>
      <w:lvlText w:val="%6."/>
      <w:lvlJc w:val="right"/>
      <w:pPr>
        <w:ind w:left="5166" w:hanging="180"/>
      </w:pPr>
    </w:lvl>
    <w:lvl w:ilvl="6" w:tplc="1009000F" w:tentative="1">
      <w:start w:val="1"/>
      <w:numFmt w:val="decimal"/>
      <w:lvlText w:val="%7."/>
      <w:lvlJc w:val="left"/>
      <w:pPr>
        <w:ind w:left="5886" w:hanging="360"/>
      </w:pPr>
    </w:lvl>
    <w:lvl w:ilvl="7" w:tplc="10090019" w:tentative="1">
      <w:start w:val="1"/>
      <w:numFmt w:val="lowerLetter"/>
      <w:lvlText w:val="%8."/>
      <w:lvlJc w:val="left"/>
      <w:pPr>
        <w:ind w:left="6606" w:hanging="360"/>
      </w:pPr>
    </w:lvl>
    <w:lvl w:ilvl="8" w:tplc="1009001B" w:tentative="1">
      <w:start w:val="1"/>
      <w:numFmt w:val="lowerRoman"/>
      <w:lvlText w:val="%9."/>
      <w:lvlJc w:val="right"/>
      <w:pPr>
        <w:ind w:left="7326" w:hanging="180"/>
      </w:pPr>
    </w:lvl>
  </w:abstractNum>
  <w:abstractNum w:abstractNumId="12">
    <w:nsid w:val="3BEF0AE0"/>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3D076461"/>
    <w:multiLevelType w:val="hybridMultilevel"/>
    <w:tmpl w:val="4D567114"/>
    <w:lvl w:ilvl="0" w:tplc="6BB212E6">
      <w:start w:val="1"/>
      <w:numFmt w:val="decimal"/>
      <w:lvlText w:val="%1."/>
      <w:lvlJc w:val="left"/>
      <w:pPr>
        <w:ind w:left="2160" w:hanging="360"/>
      </w:pPr>
      <w:rPr>
        <w:rFonts w:hint="default"/>
        <w:sz w:val="16"/>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4">
    <w:nsid w:val="3EBE4CD7"/>
    <w:multiLevelType w:val="hybridMultilevel"/>
    <w:tmpl w:val="4490D6D2"/>
    <w:lvl w:ilvl="0" w:tplc="6BB212E6">
      <w:start w:val="1"/>
      <w:numFmt w:val="decimal"/>
      <w:lvlText w:val="%1."/>
      <w:lvlJc w:val="left"/>
      <w:pPr>
        <w:ind w:left="5270" w:hanging="360"/>
      </w:pPr>
      <w:rPr>
        <w:rFonts w:hint="default"/>
        <w:sz w:val="16"/>
      </w:rPr>
    </w:lvl>
    <w:lvl w:ilvl="1" w:tplc="10090019" w:tentative="1">
      <w:start w:val="1"/>
      <w:numFmt w:val="lowerLetter"/>
      <w:lvlText w:val="%2."/>
      <w:lvlJc w:val="left"/>
      <w:pPr>
        <w:ind w:left="5990" w:hanging="360"/>
      </w:pPr>
    </w:lvl>
    <w:lvl w:ilvl="2" w:tplc="1009001B" w:tentative="1">
      <w:start w:val="1"/>
      <w:numFmt w:val="lowerRoman"/>
      <w:lvlText w:val="%3."/>
      <w:lvlJc w:val="right"/>
      <w:pPr>
        <w:ind w:left="6710" w:hanging="180"/>
      </w:pPr>
    </w:lvl>
    <w:lvl w:ilvl="3" w:tplc="1009000F" w:tentative="1">
      <w:start w:val="1"/>
      <w:numFmt w:val="decimal"/>
      <w:lvlText w:val="%4."/>
      <w:lvlJc w:val="left"/>
      <w:pPr>
        <w:ind w:left="7430" w:hanging="360"/>
      </w:pPr>
    </w:lvl>
    <w:lvl w:ilvl="4" w:tplc="10090019" w:tentative="1">
      <w:start w:val="1"/>
      <w:numFmt w:val="lowerLetter"/>
      <w:lvlText w:val="%5."/>
      <w:lvlJc w:val="left"/>
      <w:pPr>
        <w:ind w:left="8150" w:hanging="360"/>
      </w:pPr>
    </w:lvl>
    <w:lvl w:ilvl="5" w:tplc="1009001B" w:tentative="1">
      <w:start w:val="1"/>
      <w:numFmt w:val="lowerRoman"/>
      <w:lvlText w:val="%6."/>
      <w:lvlJc w:val="right"/>
      <w:pPr>
        <w:ind w:left="8870" w:hanging="180"/>
      </w:pPr>
    </w:lvl>
    <w:lvl w:ilvl="6" w:tplc="1009000F" w:tentative="1">
      <w:start w:val="1"/>
      <w:numFmt w:val="decimal"/>
      <w:lvlText w:val="%7."/>
      <w:lvlJc w:val="left"/>
      <w:pPr>
        <w:ind w:left="9590" w:hanging="360"/>
      </w:pPr>
    </w:lvl>
    <w:lvl w:ilvl="7" w:tplc="10090019" w:tentative="1">
      <w:start w:val="1"/>
      <w:numFmt w:val="lowerLetter"/>
      <w:lvlText w:val="%8."/>
      <w:lvlJc w:val="left"/>
      <w:pPr>
        <w:ind w:left="10310" w:hanging="360"/>
      </w:pPr>
    </w:lvl>
    <w:lvl w:ilvl="8" w:tplc="1009001B" w:tentative="1">
      <w:start w:val="1"/>
      <w:numFmt w:val="lowerRoman"/>
      <w:lvlText w:val="%9."/>
      <w:lvlJc w:val="right"/>
      <w:pPr>
        <w:ind w:left="11030" w:hanging="180"/>
      </w:pPr>
    </w:lvl>
  </w:abstractNum>
  <w:abstractNum w:abstractNumId="15">
    <w:nsid w:val="40AB312E"/>
    <w:multiLevelType w:val="hybridMultilevel"/>
    <w:tmpl w:val="DD9EB4DA"/>
    <w:lvl w:ilvl="0" w:tplc="10090015">
      <w:start w:val="1"/>
      <w:numFmt w:val="upp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nsid w:val="47304DBB"/>
    <w:multiLevelType w:val="hybridMultilevel"/>
    <w:tmpl w:val="CCDCA106"/>
    <w:lvl w:ilvl="0" w:tplc="380A69F0">
      <w:start w:val="1"/>
      <w:numFmt w:val="upperLetter"/>
      <w:lvlText w:val="%1."/>
      <w:lvlJc w:val="left"/>
      <w:pPr>
        <w:ind w:left="990" w:hanging="360"/>
      </w:pPr>
      <w:rPr>
        <w:rFonts w:hint="default"/>
        <w:sz w:val="16"/>
      </w:rPr>
    </w:lvl>
    <w:lvl w:ilvl="1" w:tplc="10090019">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17">
    <w:nsid w:val="4A696850"/>
    <w:multiLevelType w:val="hybridMultilevel"/>
    <w:tmpl w:val="97A64304"/>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61462AC">
      <w:start w:val="1"/>
      <w:numFmt w:val="decimal"/>
      <w:lvlText w:val="%3."/>
      <w:lvlJc w:val="left"/>
      <w:pPr>
        <w:ind w:left="2700" w:hanging="360"/>
      </w:pPr>
      <w:rPr>
        <w:rFonts w:hint="default"/>
      </w:r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nsid w:val="4C1B749B"/>
    <w:multiLevelType w:val="hybridMultilevel"/>
    <w:tmpl w:val="6CA0A82A"/>
    <w:lvl w:ilvl="0" w:tplc="380A69F0">
      <w:start w:val="1"/>
      <w:numFmt w:val="upperLetter"/>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nsid w:val="4CBE5158"/>
    <w:multiLevelType w:val="hybridMultilevel"/>
    <w:tmpl w:val="B23E9996"/>
    <w:lvl w:ilvl="0" w:tplc="380A69F0">
      <w:start w:val="1"/>
      <w:numFmt w:val="upperLetter"/>
      <w:lvlText w:val="%1."/>
      <w:lvlJc w:val="left"/>
      <w:pPr>
        <w:ind w:left="1440" w:hanging="360"/>
      </w:pPr>
      <w:rPr>
        <w:rFonts w:hint="default"/>
        <w:sz w:val="16"/>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nsid w:val="4F8E42F5"/>
    <w:multiLevelType w:val="hybridMultilevel"/>
    <w:tmpl w:val="F514B4D8"/>
    <w:lvl w:ilvl="0" w:tplc="380A69F0">
      <w:start w:val="1"/>
      <w:numFmt w:val="upperLetter"/>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nsid w:val="590C72B7"/>
    <w:multiLevelType w:val="hybridMultilevel"/>
    <w:tmpl w:val="27E25484"/>
    <w:lvl w:ilvl="0" w:tplc="6BB212E6">
      <w:start w:val="1"/>
      <w:numFmt w:val="decimal"/>
      <w:lvlText w:val="%1."/>
      <w:lvlJc w:val="left"/>
      <w:pPr>
        <w:ind w:left="1800" w:hanging="360"/>
      </w:pPr>
      <w:rPr>
        <w:rFonts w:hint="default"/>
        <w:sz w:val="16"/>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2">
    <w:nsid w:val="5C4F152C"/>
    <w:multiLevelType w:val="hybridMultilevel"/>
    <w:tmpl w:val="DD9EB4DA"/>
    <w:lvl w:ilvl="0" w:tplc="10090015">
      <w:start w:val="1"/>
      <w:numFmt w:val="upp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nsid w:val="5CD5349A"/>
    <w:multiLevelType w:val="multilevel"/>
    <w:tmpl w:val="C4BE21AA"/>
    <w:lvl w:ilvl="0">
      <w:start w:val="1"/>
      <w:numFmt w:val="decimal"/>
      <w:lvlText w:val="%1"/>
      <w:lvlJc w:val="left"/>
      <w:pPr>
        <w:ind w:left="1110" w:hanging="531"/>
      </w:pPr>
      <w:rPr>
        <w:rFonts w:hint="default"/>
      </w:rPr>
    </w:lvl>
    <w:lvl w:ilvl="1">
      <w:start w:val="3"/>
      <w:numFmt w:val="decimal"/>
      <w:lvlText w:val="%1.%2"/>
      <w:lvlJc w:val="left"/>
      <w:pPr>
        <w:ind w:left="1110" w:hanging="531"/>
      </w:pPr>
      <w:rPr>
        <w:rFonts w:ascii="Arial" w:eastAsia="Arial" w:hAnsi="Arial" w:cs="Arial" w:hint="default"/>
        <w:b/>
        <w:bCs/>
        <w:spacing w:val="-1"/>
        <w:w w:val="99"/>
        <w:sz w:val="20"/>
        <w:szCs w:val="20"/>
      </w:rPr>
    </w:lvl>
    <w:lvl w:ilvl="2">
      <w:start w:val="1"/>
      <w:numFmt w:val="upperLetter"/>
      <w:lvlText w:val="%3."/>
      <w:lvlJc w:val="left"/>
      <w:pPr>
        <w:ind w:left="1230" w:hanging="420"/>
      </w:pPr>
      <w:rPr>
        <w:rFonts w:hint="default"/>
        <w:spacing w:val="-2"/>
        <w:w w:val="99"/>
        <w:sz w:val="16"/>
        <w:szCs w:val="20"/>
      </w:rPr>
    </w:lvl>
    <w:lvl w:ilvl="3">
      <w:start w:val="1"/>
      <w:numFmt w:val="lowerLetter"/>
      <w:lvlText w:val="%4."/>
      <w:lvlJc w:val="left"/>
      <w:pPr>
        <w:ind w:left="1940" w:hanging="461"/>
      </w:pPr>
      <w:rPr>
        <w:rFonts w:hint="default"/>
        <w:spacing w:val="-1"/>
        <w:w w:val="99"/>
        <w:sz w:val="16"/>
        <w:szCs w:val="20"/>
      </w:rPr>
    </w:lvl>
    <w:lvl w:ilvl="4">
      <w:start w:val="1"/>
      <w:numFmt w:val="lowerLetter"/>
      <w:lvlText w:val="%5."/>
      <w:lvlJc w:val="left"/>
      <w:pPr>
        <w:ind w:left="3960" w:hanging="461"/>
      </w:pPr>
      <w:rPr>
        <w:rFonts w:hint="default"/>
        <w:sz w:val="16"/>
        <w:szCs w:val="16"/>
      </w:rPr>
    </w:lvl>
    <w:lvl w:ilvl="5">
      <w:start w:val="1"/>
      <w:numFmt w:val="bullet"/>
      <w:lvlText w:val="•"/>
      <w:lvlJc w:val="left"/>
      <w:pPr>
        <w:ind w:left="4970" w:hanging="461"/>
      </w:pPr>
      <w:rPr>
        <w:rFonts w:hint="default"/>
      </w:rPr>
    </w:lvl>
    <w:lvl w:ilvl="6">
      <w:start w:val="1"/>
      <w:numFmt w:val="bullet"/>
      <w:lvlText w:val="•"/>
      <w:lvlJc w:val="left"/>
      <w:pPr>
        <w:ind w:left="5980" w:hanging="461"/>
      </w:pPr>
      <w:rPr>
        <w:rFonts w:hint="default"/>
      </w:rPr>
    </w:lvl>
    <w:lvl w:ilvl="7">
      <w:start w:val="1"/>
      <w:numFmt w:val="bullet"/>
      <w:lvlText w:val="•"/>
      <w:lvlJc w:val="left"/>
      <w:pPr>
        <w:ind w:left="6990" w:hanging="461"/>
      </w:pPr>
      <w:rPr>
        <w:rFonts w:hint="default"/>
      </w:rPr>
    </w:lvl>
    <w:lvl w:ilvl="8">
      <w:start w:val="1"/>
      <w:numFmt w:val="bullet"/>
      <w:lvlText w:val="•"/>
      <w:lvlJc w:val="left"/>
      <w:pPr>
        <w:ind w:left="8000" w:hanging="461"/>
      </w:pPr>
      <w:rPr>
        <w:rFonts w:hint="default"/>
      </w:rPr>
    </w:lvl>
  </w:abstractNum>
  <w:abstractNum w:abstractNumId="24">
    <w:nsid w:val="63155892"/>
    <w:multiLevelType w:val="hybridMultilevel"/>
    <w:tmpl w:val="92CAC072"/>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nsid w:val="643D4D9B"/>
    <w:multiLevelType w:val="hybridMultilevel"/>
    <w:tmpl w:val="D472D254"/>
    <w:lvl w:ilvl="0" w:tplc="6BB212E6">
      <w:start w:val="1"/>
      <w:numFmt w:val="decimal"/>
      <w:lvlText w:val="%1."/>
      <w:lvlJc w:val="left"/>
      <w:pPr>
        <w:ind w:left="1080" w:hanging="360"/>
      </w:pPr>
      <w:rPr>
        <w:rFonts w:hint="default"/>
        <w:sz w:val="16"/>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nsid w:val="6A19221A"/>
    <w:multiLevelType w:val="multilevel"/>
    <w:tmpl w:val="ED3245BC"/>
    <w:lvl w:ilvl="0">
      <w:start w:val="1"/>
      <w:numFmt w:val="decimal"/>
      <w:lvlText w:val="%1"/>
      <w:lvlJc w:val="left"/>
      <w:pPr>
        <w:ind w:left="1110" w:hanging="531"/>
      </w:pPr>
      <w:rPr>
        <w:rFonts w:hint="default"/>
      </w:rPr>
    </w:lvl>
    <w:lvl w:ilvl="1">
      <w:start w:val="3"/>
      <w:numFmt w:val="decimal"/>
      <w:lvlText w:val="%1.%2"/>
      <w:lvlJc w:val="left"/>
      <w:pPr>
        <w:ind w:left="1110" w:hanging="531"/>
      </w:pPr>
      <w:rPr>
        <w:rFonts w:ascii="Arial" w:eastAsia="Arial" w:hAnsi="Arial" w:cs="Arial" w:hint="default"/>
        <w:b/>
        <w:bCs/>
        <w:spacing w:val="-1"/>
        <w:w w:val="99"/>
        <w:sz w:val="20"/>
        <w:szCs w:val="20"/>
      </w:rPr>
    </w:lvl>
    <w:lvl w:ilvl="2">
      <w:start w:val="1"/>
      <w:numFmt w:val="upperLetter"/>
      <w:lvlText w:val="%3."/>
      <w:lvlJc w:val="left"/>
      <w:pPr>
        <w:ind w:left="1230" w:hanging="420"/>
      </w:pPr>
      <w:rPr>
        <w:rFonts w:hint="default"/>
        <w:spacing w:val="-2"/>
        <w:w w:val="99"/>
        <w:sz w:val="16"/>
        <w:szCs w:val="20"/>
      </w:rPr>
    </w:lvl>
    <w:lvl w:ilvl="3">
      <w:start w:val="1"/>
      <w:numFmt w:val="decimal"/>
      <w:lvlText w:val="%4."/>
      <w:lvlJc w:val="left"/>
      <w:pPr>
        <w:ind w:left="1940" w:hanging="461"/>
      </w:pPr>
      <w:rPr>
        <w:rFonts w:hint="default"/>
        <w:spacing w:val="-1"/>
        <w:w w:val="99"/>
        <w:sz w:val="16"/>
        <w:szCs w:val="20"/>
      </w:rPr>
    </w:lvl>
    <w:lvl w:ilvl="4">
      <w:start w:val="1"/>
      <w:numFmt w:val="bullet"/>
      <w:lvlText w:val="•"/>
      <w:lvlJc w:val="left"/>
      <w:pPr>
        <w:ind w:left="3960" w:hanging="461"/>
      </w:pPr>
      <w:rPr>
        <w:rFonts w:hint="default"/>
      </w:rPr>
    </w:lvl>
    <w:lvl w:ilvl="5">
      <w:start w:val="1"/>
      <w:numFmt w:val="bullet"/>
      <w:lvlText w:val="•"/>
      <w:lvlJc w:val="left"/>
      <w:pPr>
        <w:ind w:left="4970" w:hanging="461"/>
      </w:pPr>
      <w:rPr>
        <w:rFonts w:hint="default"/>
      </w:rPr>
    </w:lvl>
    <w:lvl w:ilvl="6">
      <w:start w:val="1"/>
      <w:numFmt w:val="bullet"/>
      <w:lvlText w:val="•"/>
      <w:lvlJc w:val="left"/>
      <w:pPr>
        <w:ind w:left="5980" w:hanging="461"/>
      </w:pPr>
      <w:rPr>
        <w:rFonts w:hint="default"/>
      </w:rPr>
    </w:lvl>
    <w:lvl w:ilvl="7">
      <w:start w:val="1"/>
      <w:numFmt w:val="bullet"/>
      <w:lvlText w:val="•"/>
      <w:lvlJc w:val="left"/>
      <w:pPr>
        <w:ind w:left="6990" w:hanging="461"/>
      </w:pPr>
      <w:rPr>
        <w:rFonts w:hint="default"/>
      </w:rPr>
    </w:lvl>
    <w:lvl w:ilvl="8">
      <w:start w:val="1"/>
      <w:numFmt w:val="bullet"/>
      <w:lvlText w:val="•"/>
      <w:lvlJc w:val="left"/>
      <w:pPr>
        <w:ind w:left="8000" w:hanging="461"/>
      </w:pPr>
      <w:rPr>
        <w:rFonts w:hint="default"/>
      </w:rPr>
    </w:lvl>
  </w:abstractNum>
  <w:abstractNum w:abstractNumId="27">
    <w:nsid w:val="72CE1230"/>
    <w:multiLevelType w:val="multilevel"/>
    <w:tmpl w:val="9D96F064"/>
    <w:lvl w:ilvl="0">
      <w:start w:val="1"/>
      <w:numFmt w:val="decimal"/>
      <w:lvlText w:val="%1"/>
      <w:lvlJc w:val="left"/>
      <w:pPr>
        <w:ind w:left="1110" w:hanging="531"/>
      </w:pPr>
      <w:rPr>
        <w:rFonts w:hint="default"/>
      </w:rPr>
    </w:lvl>
    <w:lvl w:ilvl="1">
      <w:start w:val="3"/>
      <w:numFmt w:val="decimal"/>
      <w:lvlText w:val="%1.%2"/>
      <w:lvlJc w:val="left"/>
      <w:pPr>
        <w:ind w:left="1110" w:hanging="531"/>
      </w:pPr>
      <w:rPr>
        <w:rFonts w:ascii="Arial" w:eastAsia="Arial" w:hAnsi="Arial" w:cs="Arial" w:hint="default"/>
        <w:b/>
        <w:bCs/>
        <w:spacing w:val="-1"/>
        <w:w w:val="99"/>
        <w:sz w:val="20"/>
        <w:szCs w:val="20"/>
      </w:rPr>
    </w:lvl>
    <w:lvl w:ilvl="2">
      <w:start w:val="1"/>
      <w:numFmt w:val="upperLetter"/>
      <w:lvlText w:val="%3."/>
      <w:lvlJc w:val="left"/>
      <w:pPr>
        <w:ind w:left="1230" w:hanging="420"/>
      </w:pPr>
      <w:rPr>
        <w:rFonts w:hint="default"/>
        <w:spacing w:val="-2"/>
        <w:w w:val="99"/>
        <w:sz w:val="16"/>
        <w:szCs w:val="20"/>
      </w:rPr>
    </w:lvl>
    <w:lvl w:ilvl="3">
      <w:start w:val="1"/>
      <w:numFmt w:val="decimal"/>
      <w:lvlText w:val="%4."/>
      <w:lvlJc w:val="left"/>
      <w:pPr>
        <w:ind w:left="1940" w:hanging="461"/>
      </w:pPr>
      <w:rPr>
        <w:rFonts w:hint="default"/>
        <w:spacing w:val="-1"/>
        <w:w w:val="99"/>
        <w:sz w:val="16"/>
        <w:szCs w:val="20"/>
      </w:rPr>
    </w:lvl>
    <w:lvl w:ilvl="4">
      <w:start w:val="1"/>
      <w:numFmt w:val="lowerLetter"/>
      <w:lvlText w:val="%5."/>
      <w:lvlJc w:val="left"/>
      <w:pPr>
        <w:ind w:left="3960" w:hanging="461"/>
      </w:pPr>
      <w:rPr>
        <w:rFonts w:hint="default"/>
        <w:sz w:val="16"/>
      </w:rPr>
    </w:lvl>
    <w:lvl w:ilvl="5">
      <w:start w:val="1"/>
      <w:numFmt w:val="bullet"/>
      <w:lvlText w:val="•"/>
      <w:lvlJc w:val="left"/>
      <w:pPr>
        <w:ind w:left="4970" w:hanging="461"/>
      </w:pPr>
      <w:rPr>
        <w:rFonts w:hint="default"/>
      </w:rPr>
    </w:lvl>
    <w:lvl w:ilvl="6">
      <w:start w:val="1"/>
      <w:numFmt w:val="bullet"/>
      <w:lvlText w:val="•"/>
      <w:lvlJc w:val="left"/>
      <w:pPr>
        <w:ind w:left="5980" w:hanging="461"/>
      </w:pPr>
      <w:rPr>
        <w:rFonts w:hint="default"/>
      </w:rPr>
    </w:lvl>
    <w:lvl w:ilvl="7">
      <w:start w:val="1"/>
      <w:numFmt w:val="bullet"/>
      <w:lvlText w:val="•"/>
      <w:lvlJc w:val="left"/>
      <w:pPr>
        <w:ind w:left="6990" w:hanging="461"/>
      </w:pPr>
      <w:rPr>
        <w:rFonts w:hint="default"/>
      </w:rPr>
    </w:lvl>
    <w:lvl w:ilvl="8">
      <w:start w:val="1"/>
      <w:numFmt w:val="bullet"/>
      <w:lvlText w:val="•"/>
      <w:lvlJc w:val="left"/>
      <w:pPr>
        <w:ind w:left="8000" w:hanging="461"/>
      </w:pPr>
      <w:rPr>
        <w:rFonts w:hint="default"/>
      </w:rPr>
    </w:lvl>
  </w:abstractNum>
  <w:abstractNum w:abstractNumId="28">
    <w:nsid w:val="76C36BAF"/>
    <w:multiLevelType w:val="hybridMultilevel"/>
    <w:tmpl w:val="D0AE2AF6"/>
    <w:lvl w:ilvl="0" w:tplc="380A69F0">
      <w:start w:val="1"/>
      <w:numFmt w:val="upperLetter"/>
      <w:lvlText w:val="%1."/>
      <w:lvlJc w:val="left"/>
      <w:pPr>
        <w:ind w:left="1080" w:hanging="360"/>
      </w:pPr>
      <w:rPr>
        <w:rFonts w:hint="default"/>
        <w:sz w:val="16"/>
      </w:rPr>
    </w:lvl>
    <w:lvl w:ilvl="1" w:tplc="6BB212E6">
      <w:start w:val="1"/>
      <w:numFmt w:val="decimal"/>
      <w:lvlText w:val="%2."/>
      <w:lvlJc w:val="left"/>
      <w:pPr>
        <w:ind w:left="1800" w:hanging="360"/>
      </w:pPr>
      <w:rPr>
        <w:rFonts w:hint="default"/>
        <w:sz w:val="16"/>
      </w:r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nsid w:val="7EA26323"/>
    <w:multiLevelType w:val="hybridMultilevel"/>
    <w:tmpl w:val="6CA0A82A"/>
    <w:lvl w:ilvl="0" w:tplc="380A69F0">
      <w:start w:val="1"/>
      <w:numFmt w:val="upperLetter"/>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5"/>
  </w:num>
  <w:num w:numId="2">
    <w:abstractNumId w:val="7"/>
  </w:num>
  <w:num w:numId="3">
    <w:abstractNumId w:val="18"/>
  </w:num>
  <w:num w:numId="4">
    <w:abstractNumId w:val="17"/>
  </w:num>
  <w:num w:numId="5">
    <w:abstractNumId w:val="11"/>
  </w:num>
  <w:num w:numId="6">
    <w:abstractNumId w:val="24"/>
  </w:num>
  <w:num w:numId="7">
    <w:abstractNumId w:val="12"/>
  </w:num>
  <w:num w:numId="8">
    <w:abstractNumId w:val="22"/>
  </w:num>
  <w:num w:numId="9">
    <w:abstractNumId w:val="10"/>
  </w:num>
  <w:num w:numId="10">
    <w:abstractNumId w:val="15"/>
  </w:num>
  <w:num w:numId="11">
    <w:abstractNumId w:val="8"/>
  </w:num>
  <w:num w:numId="12">
    <w:abstractNumId w:val="29"/>
  </w:num>
  <w:num w:numId="13">
    <w:abstractNumId w:val="9"/>
  </w:num>
  <w:num w:numId="14">
    <w:abstractNumId w:val="6"/>
  </w:num>
  <w:num w:numId="15">
    <w:abstractNumId w:val="2"/>
  </w:num>
  <w:num w:numId="16">
    <w:abstractNumId w:val="2"/>
    <w:lvlOverride w:ilvl="0">
      <w:startOverride w:val="1"/>
    </w:lvlOverride>
  </w:num>
  <w:num w:numId="17">
    <w:abstractNumId w:val="21"/>
  </w:num>
  <w:num w:numId="18">
    <w:abstractNumId w:val="3"/>
  </w:num>
  <w:num w:numId="19">
    <w:abstractNumId w:val="28"/>
  </w:num>
  <w:num w:numId="20">
    <w:abstractNumId w:val="13"/>
  </w:num>
  <w:num w:numId="21">
    <w:abstractNumId w:val="19"/>
  </w:num>
  <w:num w:numId="22">
    <w:abstractNumId w:val="20"/>
  </w:num>
  <w:num w:numId="23">
    <w:abstractNumId w:val="25"/>
  </w:num>
  <w:num w:numId="24">
    <w:abstractNumId w:val="4"/>
  </w:num>
  <w:num w:numId="25">
    <w:abstractNumId w:val="16"/>
  </w:num>
  <w:num w:numId="26">
    <w:abstractNumId w:val="26"/>
  </w:num>
  <w:num w:numId="27">
    <w:abstractNumId w:val="23"/>
  </w:num>
  <w:num w:numId="28">
    <w:abstractNumId w:val="14"/>
  </w:num>
  <w:num w:numId="29">
    <w:abstractNumId w:val="1"/>
  </w:num>
  <w:num w:numId="30">
    <w:abstractNumId w:val="0"/>
  </w:num>
  <w:num w:numId="31">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141"/>
    <w:rsid w:val="00026B1C"/>
    <w:rsid w:val="00140FC9"/>
    <w:rsid w:val="001C4185"/>
    <w:rsid w:val="001F1767"/>
    <w:rsid w:val="001F6CDB"/>
    <w:rsid w:val="002E46E5"/>
    <w:rsid w:val="00313F81"/>
    <w:rsid w:val="0034478C"/>
    <w:rsid w:val="004C71F2"/>
    <w:rsid w:val="004F714F"/>
    <w:rsid w:val="0057051B"/>
    <w:rsid w:val="00585B2A"/>
    <w:rsid w:val="00591A44"/>
    <w:rsid w:val="00602B49"/>
    <w:rsid w:val="00612DB8"/>
    <w:rsid w:val="00613808"/>
    <w:rsid w:val="00625BDF"/>
    <w:rsid w:val="00703642"/>
    <w:rsid w:val="007347B2"/>
    <w:rsid w:val="00757967"/>
    <w:rsid w:val="00770FE4"/>
    <w:rsid w:val="007F17E7"/>
    <w:rsid w:val="008028A4"/>
    <w:rsid w:val="00875DC4"/>
    <w:rsid w:val="008803A5"/>
    <w:rsid w:val="008A22B0"/>
    <w:rsid w:val="009779E7"/>
    <w:rsid w:val="00991ED5"/>
    <w:rsid w:val="009C23E8"/>
    <w:rsid w:val="009F17DB"/>
    <w:rsid w:val="00A42C51"/>
    <w:rsid w:val="00AF3912"/>
    <w:rsid w:val="00BA105A"/>
    <w:rsid w:val="00C17FB6"/>
    <w:rsid w:val="00C51506"/>
    <w:rsid w:val="00C762D5"/>
    <w:rsid w:val="00CC7E3C"/>
    <w:rsid w:val="00DD2141"/>
    <w:rsid w:val="00F5070A"/>
    <w:rsid w:val="00F634D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paragraph" w:customStyle="1" w:styleId="ListA">
    <w:name w:val="List A"/>
    <w:basedOn w:val="ListParagraph"/>
    <w:qFormat/>
    <w:rsid w:val="00F634DA"/>
    <w:pPr>
      <w:numPr>
        <w:numId w:val="15"/>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E">
    <w:name w:val="List E"/>
    <w:basedOn w:val="ListParagraph"/>
    <w:qFormat/>
    <w:rsid w:val="00F634DA"/>
    <w:pPr>
      <w:numPr>
        <w:numId w:val="18"/>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B">
    <w:name w:val="List B"/>
    <w:basedOn w:val="ListParagraph"/>
    <w:qFormat/>
    <w:rsid w:val="00140FC9"/>
    <w:pPr>
      <w:numPr>
        <w:numId w:val="0"/>
      </w:numPr>
      <w:tabs>
        <w:tab w:val="clear" w:pos="0"/>
        <w:tab w:val="clear" w:pos="180"/>
        <w:tab w:val="clear" w:pos="284"/>
        <w:tab w:val="clear" w:pos="340"/>
        <w:tab w:val="clear" w:pos="720"/>
        <w:tab w:val="clear" w:pos="1080"/>
      </w:tabs>
      <w:spacing w:after="60" w:line="276" w:lineRule="auto"/>
    </w:pPr>
    <w:rPr>
      <w:spacing w:val="-2"/>
    </w:rPr>
  </w:style>
  <w:style w:type="table" w:styleId="TableGrid">
    <w:name w:val="Table Grid"/>
    <w:basedOn w:val="TableNormal"/>
    <w:uiPriority w:val="59"/>
    <w:rsid w:val="00625BDF"/>
    <w:rPr>
      <w:rFonts w:eastAsia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paragraph" w:customStyle="1" w:styleId="ListA">
    <w:name w:val="List A"/>
    <w:basedOn w:val="ListParagraph"/>
    <w:qFormat/>
    <w:rsid w:val="00F634DA"/>
    <w:pPr>
      <w:numPr>
        <w:numId w:val="15"/>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E">
    <w:name w:val="List E"/>
    <w:basedOn w:val="ListParagraph"/>
    <w:qFormat/>
    <w:rsid w:val="00F634DA"/>
    <w:pPr>
      <w:numPr>
        <w:numId w:val="18"/>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B">
    <w:name w:val="List B"/>
    <w:basedOn w:val="ListParagraph"/>
    <w:qFormat/>
    <w:rsid w:val="00140FC9"/>
    <w:pPr>
      <w:numPr>
        <w:numId w:val="0"/>
      </w:numPr>
      <w:tabs>
        <w:tab w:val="clear" w:pos="0"/>
        <w:tab w:val="clear" w:pos="180"/>
        <w:tab w:val="clear" w:pos="284"/>
        <w:tab w:val="clear" w:pos="340"/>
        <w:tab w:val="clear" w:pos="720"/>
        <w:tab w:val="clear" w:pos="1080"/>
      </w:tabs>
      <w:spacing w:after="60" w:line="276" w:lineRule="auto"/>
    </w:pPr>
    <w:rPr>
      <w:spacing w:val="-2"/>
    </w:rPr>
  </w:style>
  <w:style w:type="table" w:styleId="TableGrid">
    <w:name w:val="Table Grid"/>
    <w:basedOn w:val="TableNormal"/>
    <w:uiPriority w:val="59"/>
    <w:rsid w:val="00625BDF"/>
    <w:rPr>
      <w:rFonts w:eastAsia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0D056-AFA7-4ECE-88D4-DB736122A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1870</Words>
  <Characters>10664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12509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Tanya Hansen Pratt</cp:lastModifiedBy>
  <cp:revision>4</cp:revision>
  <cp:lastPrinted>2017-08-17T21:11:00Z</cp:lastPrinted>
  <dcterms:created xsi:type="dcterms:W3CDTF">2017-08-17T21:07:00Z</dcterms:created>
  <dcterms:modified xsi:type="dcterms:W3CDTF">2017-08-17T21:12:00Z</dcterms:modified>
</cp:coreProperties>
</file>