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9EE9" w14:textId="15E984F2" w:rsidR="00613808" w:rsidRDefault="008442A0" w:rsidP="00613808">
      <w:pPr>
        <w:pStyle w:val="Title"/>
      </w:pPr>
      <w:r w:rsidRPr="008442A0">
        <w:t>Price LFDCX Laminar Flow Diffuser</w:t>
      </w:r>
    </w:p>
    <w:p w14:paraId="456FF372" w14:textId="77777777" w:rsidR="009F3696" w:rsidRPr="00D04C1D" w:rsidRDefault="009F3696" w:rsidP="009F3696">
      <w:pPr>
        <w:spacing w:after="0"/>
        <w:rPr>
          <w:b/>
          <w:i/>
        </w:rPr>
      </w:pPr>
      <w:r w:rsidRPr="00D04C1D">
        <w:rPr>
          <w:b/>
          <w:i/>
        </w:rPr>
        <w:t>Division 23 – Heating, Ventilating, and Air Conditioning</w:t>
      </w:r>
    </w:p>
    <w:p w14:paraId="72DB234B" w14:textId="77777777" w:rsidR="009F3696" w:rsidRPr="00D04C1D" w:rsidRDefault="009F3696" w:rsidP="009F3696">
      <w:pPr>
        <w:spacing w:after="0"/>
        <w:rPr>
          <w:b/>
          <w:i/>
        </w:rPr>
      </w:pPr>
      <w:r w:rsidRPr="00D04C1D">
        <w:rPr>
          <w:b/>
          <w:i/>
        </w:rPr>
        <w:t>Section 23 37 13 – Diffusers, Registers, and Grilles</w:t>
      </w:r>
    </w:p>
    <w:p w14:paraId="1895C9EB" w14:textId="77777777" w:rsidR="009F3696" w:rsidRPr="009F3696" w:rsidRDefault="009F3696" w:rsidP="009F3696"/>
    <w:p w14:paraId="4CD5362C" w14:textId="77777777" w:rsidR="0057051B" w:rsidRPr="00613808" w:rsidRDefault="0057051B" w:rsidP="00613808">
      <w:r w:rsidRPr="00613808">
        <w:t>The following specification is for a defined application. Price would be pleased to assist in developing a specification for your specific need.</w:t>
      </w:r>
    </w:p>
    <w:p w14:paraId="08BAD1CC" w14:textId="77777777" w:rsidR="0057051B" w:rsidRPr="002F0D13" w:rsidRDefault="0057051B" w:rsidP="00613808">
      <w:pPr>
        <w:pStyle w:val="BodyBulletedListProductPages"/>
      </w:pPr>
    </w:p>
    <w:p w14:paraId="3195E78D" w14:textId="77777777" w:rsidR="008442A0" w:rsidRPr="00D04C1D" w:rsidRDefault="008442A0" w:rsidP="008442A0">
      <w:pPr>
        <w:tabs>
          <w:tab w:val="left" w:pos="8205"/>
        </w:tabs>
        <w:spacing w:after="120"/>
        <w:rPr>
          <w:b/>
        </w:rPr>
      </w:pPr>
      <w:r w:rsidRPr="00D04C1D">
        <w:rPr>
          <w:b/>
        </w:rPr>
        <w:t>PART 1 – GENERAL</w:t>
      </w:r>
    </w:p>
    <w:p w14:paraId="5EE0E9F5" w14:textId="77777777" w:rsidR="008442A0" w:rsidRPr="00D04C1D" w:rsidRDefault="008442A0" w:rsidP="008442A0">
      <w:pPr>
        <w:spacing w:after="0" w:line="240" w:lineRule="auto"/>
        <w:rPr>
          <w:bCs/>
        </w:rPr>
      </w:pPr>
      <w:r w:rsidRPr="00D04C1D">
        <w:rPr>
          <w:b/>
        </w:rPr>
        <w:t>1.01</w:t>
      </w:r>
      <w:r w:rsidRPr="00D04C1D">
        <w:rPr>
          <w:b/>
        </w:rPr>
        <w:tab/>
        <w:t>Section includes</w:t>
      </w:r>
      <w:r w:rsidRPr="00D04C1D">
        <w:rPr>
          <w:bCs/>
        </w:rPr>
        <w:t>:</w:t>
      </w:r>
    </w:p>
    <w:p w14:paraId="757C3EC2" w14:textId="77777777" w:rsidR="008442A0" w:rsidRPr="00D04C1D" w:rsidRDefault="008442A0" w:rsidP="008442A0">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r>
        <w:rPr>
          <w:bCs/>
        </w:rPr>
        <w:t>Low-profile Laminar Flow Diffuser with high efficiency filter.</w:t>
      </w:r>
    </w:p>
    <w:p w14:paraId="3A8081C0" w14:textId="77777777" w:rsidR="008442A0" w:rsidRPr="00D04C1D" w:rsidRDefault="008442A0" w:rsidP="008442A0">
      <w:pPr>
        <w:spacing w:after="0"/>
        <w:rPr>
          <w:b/>
        </w:rPr>
      </w:pPr>
    </w:p>
    <w:p w14:paraId="6EFE8487" w14:textId="77777777" w:rsidR="008442A0" w:rsidRPr="00D04C1D" w:rsidRDefault="008442A0" w:rsidP="008442A0">
      <w:pPr>
        <w:spacing w:after="0"/>
        <w:rPr>
          <w:b/>
        </w:rPr>
      </w:pPr>
      <w:r w:rsidRPr="00D04C1D">
        <w:rPr>
          <w:b/>
        </w:rPr>
        <w:t>1.02</w:t>
      </w:r>
      <w:r w:rsidRPr="00D04C1D">
        <w:rPr>
          <w:b/>
        </w:rPr>
        <w:tab/>
        <w:t>Related Requirements</w:t>
      </w:r>
    </w:p>
    <w:p w14:paraId="352F30D2" w14:textId="77777777" w:rsidR="008442A0" w:rsidRDefault="008442A0" w:rsidP="008442A0">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6E70B2D7" w14:textId="77777777" w:rsidR="008442A0" w:rsidRPr="00D04C1D" w:rsidRDefault="008442A0" w:rsidP="008442A0">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7489D80A" w14:textId="77777777" w:rsidR="008442A0" w:rsidRDefault="008442A0" w:rsidP="008442A0">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6731F416" w14:textId="77777777" w:rsidR="008442A0" w:rsidRPr="00D04C1D" w:rsidRDefault="008442A0" w:rsidP="008442A0">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74 21 – Construction/Demolition Waste Management and Disposal</w:t>
      </w:r>
    </w:p>
    <w:p w14:paraId="026DE4F6" w14:textId="77777777" w:rsidR="008442A0" w:rsidRPr="00D04C1D" w:rsidRDefault="008442A0" w:rsidP="008442A0">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78 </w:t>
      </w:r>
      <w:proofErr w:type="gramStart"/>
      <w:r w:rsidRPr="00D04C1D">
        <w:t>00  –</w:t>
      </w:r>
      <w:proofErr w:type="gramEnd"/>
      <w:r w:rsidRPr="00D04C1D">
        <w:t xml:space="preserve"> Closeout Submittals</w:t>
      </w:r>
    </w:p>
    <w:p w14:paraId="4CF5533C" w14:textId="77777777" w:rsidR="008442A0" w:rsidRPr="00D04C1D" w:rsidRDefault="008442A0" w:rsidP="008442A0">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7A870288" w14:textId="77777777" w:rsidR="008442A0" w:rsidRPr="00D04C1D" w:rsidRDefault="008442A0" w:rsidP="008442A0">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2879152B" w14:textId="77777777" w:rsidR="008442A0" w:rsidRPr="00D04C1D" w:rsidRDefault="008442A0" w:rsidP="008442A0">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482DCC8A" w14:textId="77777777" w:rsidR="008442A0" w:rsidRPr="00D04C1D" w:rsidRDefault="008442A0" w:rsidP="008442A0">
      <w:pPr>
        <w:spacing w:after="0"/>
        <w:rPr>
          <w:b/>
        </w:rPr>
      </w:pPr>
    </w:p>
    <w:p w14:paraId="200CB3A2" w14:textId="77777777" w:rsidR="008442A0" w:rsidRPr="00D04C1D" w:rsidRDefault="008442A0" w:rsidP="008442A0">
      <w:pPr>
        <w:spacing w:after="0"/>
        <w:rPr>
          <w:b/>
        </w:rPr>
      </w:pPr>
      <w:r w:rsidRPr="00D04C1D">
        <w:rPr>
          <w:b/>
        </w:rPr>
        <w:t>1.03</w:t>
      </w:r>
      <w:r w:rsidRPr="00D04C1D">
        <w:rPr>
          <w:b/>
        </w:rPr>
        <w:tab/>
        <w:t>Reference Standards</w:t>
      </w:r>
    </w:p>
    <w:p w14:paraId="22541E1A" w14:textId="77777777" w:rsidR="008442A0" w:rsidRPr="00D04C1D" w:rsidRDefault="008442A0" w:rsidP="008442A0">
      <w:pPr>
        <w:spacing w:after="0"/>
        <w:ind w:left="1080" w:hanging="360"/>
      </w:pPr>
      <w:r w:rsidRPr="00D04C1D">
        <w:t xml:space="preserve">A. </w:t>
      </w:r>
      <w:r>
        <w:tab/>
      </w:r>
      <w:r w:rsidRPr="00D04C1D">
        <w:t>ASHRAE Standard 55 – Thermal Environmental Conditions for Human Occupancy; 2013</w:t>
      </w:r>
    </w:p>
    <w:p w14:paraId="10139388" w14:textId="77777777" w:rsidR="008442A0" w:rsidRPr="00D04C1D" w:rsidRDefault="008442A0" w:rsidP="008442A0">
      <w:pPr>
        <w:spacing w:after="0"/>
        <w:ind w:left="1080" w:hanging="360"/>
      </w:pPr>
      <w:r w:rsidRPr="00D04C1D">
        <w:t xml:space="preserve">B. </w:t>
      </w:r>
      <w:r>
        <w:tab/>
      </w:r>
      <w:r w:rsidRPr="00D04C1D">
        <w:t>ASHRAE Standard 70 – Method of Testing the Performance of Air Outlets and Air Inlets; 2006</w:t>
      </w:r>
    </w:p>
    <w:p w14:paraId="5A0F71D7" w14:textId="77777777" w:rsidR="008442A0" w:rsidRDefault="008442A0" w:rsidP="008442A0">
      <w:pPr>
        <w:spacing w:after="0"/>
        <w:ind w:left="1080" w:hanging="360"/>
      </w:pPr>
      <w:r w:rsidRPr="00D04C1D">
        <w:t xml:space="preserve">C. </w:t>
      </w:r>
      <w:r>
        <w:tab/>
      </w:r>
      <w:r w:rsidRPr="00D04C1D">
        <w:t xml:space="preserve">ASHRAE Standard 170 – Ventilation of </w:t>
      </w:r>
      <w:r>
        <w:t>Health Care Facilities; 2013</w:t>
      </w:r>
    </w:p>
    <w:p w14:paraId="1D8F301B" w14:textId="77777777" w:rsidR="008442A0" w:rsidRPr="00D04C1D" w:rsidRDefault="008442A0" w:rsidP="008442A0">
      <w:pPr>
        <w:spacing w:after="0"/>
        <w:ind w:left="1080" w:hanging="360"/>
      </w:pPr>
      <w:r>
        <w:t>D.</w:t>
      </w:r>
      <w:r>
        <w:tab/>
        <w:t>ASTM Standard E84 – Standard Test Method for Surface Burning Characteristics of Building Materials; 2016</w:t>
      </w:r>
    </w:p>
    <w:p w14:paraId="19353DF9" w14:textId="77777777" w:rsidR="008442A0" w:rsidRPr="00D04C1D" w:rsidRDefault="008442A0" w:rsidP="008442A0">
      <w:pPr>
        <w:spacing w:after="0"/>
        <w:ind w:left="1080" w:hanging="360"/>
      </w:pPr>
      <w:r>
        <w:t>E</w:t>
      </w:r>
      <w:r w:rsidRPr="00D04C1D">
        <w:t xml:space="preserve">. </w:t>
      </w:r>
      <w:r>
        <w:tab/>
      </w:r>
      <w:r w:rsidRPr="00D04C1D">
        <w:t>CSA Standard Z317.2-10 – Special Requirements for Heating, Ventilation, and Air-conditioning (HVAC) Systems in Health Care Facilities; 2010</w:t>
      </w:r>
    </w:p>
    <w:p w14:paraId="2A973BD8" w14:textId="77777777" w:rsidR="008442A0" w:rsidRPr="00D04C1D" w:rsidRDefault="008442A0" w:rsidP="008442A0">
      <w:pPr>
        <w:spacing w:after="0"/>
        <w:ind w:left="1080" w:hanging="360"/>
      </w:pPr>
      <w:r>
        <w:t xml:space="preserve">F. </w:t>
      </w:r>
      <w:r>
        <w:tab/>
        <w:t>NFPA Standard 90A – Standard for the Installation of Air-Conditioning and Ventilating Systems; 2015</w:t>
      </w:r>
    </w:p>
    <w:p w14:paraId="06DFA4C4" w14:textId="77777777" w:rsidR="008442A0" w:rsidRDefault="008442A0" w:rsidP="008442A0">
      <w:pPr>
        <w:spacing w:after="0"/>
        <w:ind w:left="1080" w:hanging="360"/>
      </w:pPr>
      <w:r>
        <w:t>G</w:t>
      </w:r>
      <w:r w:rsidRPr="00D04C1D">
        <w:t xml:space="preserve">. </w:t>
      </w:r>
      <w:r>
        <w:tab/>
      </w:r>
      <w:r w:rsidRPr="00D04C1D">
        <w:t>SMACNA (SRM) – Seismic Restraint Manual Guidelines for Mechanical Systems; Sheet Metal and Air Conditioning Contractors’ National Association; 2008</w:t>
      </w:r>
    </w:p>
    <w:p w14:paraId="4CC097C5" w14:textId="77777777" w:rsidR="008442A0" w:rsidRPr="00D04C1D" w:rsidRDefault="008442A0" w:rsidP="008442A0">
      <w:pPr>
        <w:spacing w:after="0"/>
        <w:ind w:left="1080" w:hanging="360"/>
      </w:pPr>
      <w:r>
        <w:t>H.</w:t>
      </w:r>
      <w:r>
        <w:tab/>
        <w:t>UL Standard 723 – Standard for Test for Surface Burning Characteristics of Building Materials; 2008</w:t>
      </w:r>
    </w:p>
    <w:p w14:paraId="138B2C9F" w14:textId="77777777" w:rsidR="008442A0" w:rsidRPr="00D04C1D" w:rsidRDefault="008442A0" w:rsidP="008442A0">
      <w:pPr>
        <w:spacing w:after="0"/>
        <w:rPr>
          <w:b/>
        </w:rPr>
      </w:pPr>
    </w:p>
    <w:p w14:paraId="5D3B913F" w14:textId="77777777" w:rsidR="008442A0" w:rsidRPr="00D04C1D" w:rsidRDefault="008442A0" w:rsidP="008442A0">
      <w:pPr>
        <w:spacing w:after="0"/>
        <w:rPr>
          <w:b/>
        </w:rPr>
      </w:pPr>
      <w:r w:rsidRPr="00D04C1D">
        <w:rPr>
          <w:b/>
        </w:rPr>
        <w:t>1.04</w:t>
      </w:r>
      <w:r w:rsidRPr="00D04C1D">
        <w:rPr>
          <w:b/>
        </w:rPr>
        <w:tab/>
        <w:t>Administrative Requirements</w:t>
      </w:r>
    </w:p>
    <w:p w14:paraId="514014A6" w14:textId="77777777" w:rsidR="008442A0" w:rsidRPr="00D04C1D" w:rsidRDefault="008442A0" w:rsidP="008442A0">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2264FA53" w14:textId="77777777" w:rsidR="008442A0" w:rsidRPr="00D04C1D" w:rsidRDefault="008442A0" w:rsidP="008442A0">
      <w:pPr>
        <w:spacing w:after="0"/>
        <w:ind w:left="1080" w:hanging="360"/>
      </w:pPr>
      <w:r w:rsidRPr="00D04C1D">
        <w:t xml:space="preserve">B. </w:t>
      </w:r>
      <w:r>
        <w:tab/>
      </w:r>
      <w:r w:rsidRPr="00D04C1D">
        <w:t>Sequencing: Ensure that utility connections are achieved in an orderly and e</w:t>
      </w:r>
      <w:r>
        <w:t>fficient</w:t>
      </w:r>
      <w:r w:rsidRPr="00D04C1D">
        <w:t xml:space="preserve"> manner.</w:t>
      </w:r>
    </w:p>
    <w:p w14:paraId="16E409B6" w14:textId="77777777" w:rsidR="008442A0" w:rsidRPr="00D04C1D" w:rsidRDefault="008442A0" w:rsidP="008442A0">
      <w:pPr>
        <w:spacing w:after="0"/>
        <w:rPr>
          <w:b/>
        </w:rPr>
      </w:pPr>
    </w:p>
    <w:p w14:paraId="45555080" w14:textId="77777777" w:rsidR="008442A0" w:rsidRPr="00D04C1D" w:rsidRDefault="008442A0" w:rsidP="008442A0">
      <w:pPr>
        <w:spacing w:after="0"/>
        <w:rPr>
          <w:b/>
        </w:rPr>
      </w:pPr>
      <w:r w:rsidRPr="00D04C1D">
        <w:rPr>
          <w:b/>
        </w:rPr>
        <w:t>1.05</w:t>
      </w:r>
      <w:r w:rsidRPr="00D04C1D">
        <w:rPr>
          <w:b/>
        </w:rPr>
        <w:tab/>
        <w:t>Submittals</w:t>
      </w:r>
    </w:p>
    <w:p w14:paraId="74FE1FFB" w14:textId="77777777" w:rsidR="008442A0" w:rsidRPr="00D04C1D" w:rsidRDefault="008442A0" w:rsidP="008442A0">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541DC616" w14:textId="77777777" w:rsidR="008442A0" w:rsidRPr="00D04C1D" w:rsidRDefault="008442A0" w:rsidP="008442A0">
      <w:pPr>
        <w:spacing w:after="0"/>
        <w:ind w:left="1080" w:hanging="360"/>
      </w:pPr>
      <w:r w:rsidRPr="00D04C1D">
        <w:t xml:space="preserve">B. </w:t>
      </w:r>
      <w:r>
        <w:tab/>
      </w:r>
      <w:r w:rsidRPr="00D04C1D">
        <w:t>Product Data: Provide data indicating configuration, general assembly, and materials used in fabrication. Include catalog performance ratings that indicate air flow, static pressure, and NC designation</w:t>
      </w:r>
      <w:r>
        <w:t>.</w:t>
      </w:r>
    </w:p>
    <w:p w14:paraId="15451508" w14:textId="77777777" w:rsidR="008442A0" w:rsidRDefault="008442A0" w:rsidP="008442A0">
      <w:pPr>
        <w:spacing w:after="0"/>
        <w:ind w:left="1080" w:hanging="360"/>
      </w:pPr>
      <w:r w:rsidRPr="00D04C1D">
        <w:t xml:space="preserve">C. </w:t>
      </w:r>
      <w:r>
        <w:tab/>
      </w:r>
      <w:r w:rsidRPr="00D04C1D">
        <w:t>Shop Drawings: Indicate configuration, general assembly, and mat</w:t>
      </w:r>
      <w:r>
        <w:t>erials used in fabrication.</w:t>
      </w:r>
    </w:p>
    <w:p w14:paraId="1644A1FC" w14:textId="77777777" w:rsidR="008442A0" w:rsidRDefault="008442A0" w:rsidP="008442A0">
      <w:pPr>
        <w:spacing w:after="0"/>
        <w:ind w:left="1080" w:hanging="360"/>
      </w:pPr>
      <w:r>
        <w:t xml:space="preserve">D. </w:t>
      </w:r>
      <w:r>
        <w:tab/>
      </w:r>
      <w:r w:rsidRPr="006E5393">
        <w:t>Certificates: Certify that air capacities, pressure drops, and selection procedures meet o</w:t>
      </w:r>
      <w:r>
        <w:t>r exceed specified requirements.</w:t>
      </w:r>
    </w:p>
    <w:p w14:paraId="6206FE5C" w14:textId="77777777" w:rsidR="008442A0" w:rsidRDefault="008442A0" w:rsidP="008442A0">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41590A01" w14:textId="77777777" w:rsidR="008442A0" w:rsidRPr="006E5393" w:rsidRDefault="008442A0" w:rsidP="008442A0">
      <w:pPr>
        <w:spacing w:after="0"/>
        <w:ind w:left="1080" w:hanging="360"/>
      </w:pPr>
      <w:r w:rsidRPr="006E5393">
        <w:t>F.</w:t>
      </w:r>
      <w:r>
        <w:tab/>
      </w:r>
      <w:r w:rsidRPr="006E5393">
        <w:t>Project Record Documents:  Record actual locations of units and control components</w:t>
      </w:r>
      <w:r>
        <w:t>.</w:t>
      </w:r>
      <w:r w:rsidRPr="006E5393">
        <w:t xml:space="preserve"> </w:t>
      </w:r>
    </w:p>
    <w:p w14:paraId="0FE1A880" w14:textId="77777777" w:rsidR="008442A0" w:rsidRPr="006E5393" w:rsidRDefault="008442A0" w:rsidP="008442A0">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 xml:space="preserve">s, maintenance and repair data, </w:t>
      </w:r>
      <w:r w:rsidRPr="006E5393">
        <w:t>and parts lists.</w:t>
      </w:r>
    </w:p>
    <w:p w14:paraId="5F09EBB3" w14:textId="77777777" w:rsidR="008442A0" w:rsidRPr="006E5393" w:rsidRDefault="008442A0" w:rsidP="008442A0">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1AA40A85" w14:textId="77777777" w:rsidR="008442A0" w:rsidRPr="006E5393" w:rsidRDefault="008442A0" w:rsidP="008442A0">
      <w:pPr>
        <w:spacing w:after="0"/>
        <w:ind w:left="1080" w:hanging="360"/>
      </w:pPr>
      <w:r w:rsidRPr="006E5393">
        <w:t>I.</w:t>
      </w:r>
      <w:r>
        <w:tab/>
      </w:r>
      <w:r w:rsidRPr="006E5393">
        <w:t>Maintenance Materials:  Furnish the following for Owner's use in maintenance of project.</w:t>
      </w:r>
    </w:p>
    <w:p w14:paraId="223457A6" w14:textId="77777777" w:rsidR="008442A0" w:rsidRDefault="008442A0" w:rsidP="008442A0">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4D135225" w14:textId="77777777" w:rsidR="008442A0" w:rsidRDefault="008442A0" w:rsidP="008442A0">
      <w:pPr>
        <w:spacing w:after="0"/>
        <w:ind w:left="360" w:firstLine="720"/>
      </w:pPr>
      <w:r w:rsidRPr="006E5393">
        <w:t>2.</w:t>
      </w:r>
      <w:r>
        <w:t xml:space="preserve">  </w:t>
      </w:r>
      <w:r w:rsidRPr="006E5393">
        <w:t xml:space="preserve">Extra Filters:  Furnish one spare filter as required per </w:t>
      </w:r>
      <w:r>
        <w:t>component originally supplied with filters.</w:t>
      </w:r>
    </w:p>
    <w:p w14:paraId="79434348" w14:textId="77777777" w:rsidR="008442A0" w:rsidRPr="003156F4" w:rsidRDefault="008442A0" w:rsidP="008442A0">
      <w:pPr>
        <w:spacing w:before="120" w:after="60"/>
        <w:outlineLvl w:val="1"/>
        <w:rPr>
          <w:b/>
          <w:spacing w:val="-2"/>
        </w:rPr>
      </w:pPr>
      <w:r w:rsidRPr="003156F4">
        <w:rPr>
          <w:b/>
          <w:spacing w:val="-2"/>
        </w:rPr>
        <w:t>1.06</w:t>
      </w:r>
      <w:r w:rsidRPr="003156F4">
        <w:rPr>
          <w:b/>
          <w:spacing w:val="-2"/>
        </w:rPr>
        <w:tab/>
        <w:t>Quality Assurance</w:t>
      </w:r>
    </w:p>
    <w:p w14:paraId="24792C4D" w14:textId="77777777" w:rsidR="008442A0" w:rsidRDefault="008442A0" w:rsidP="008442A0">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Manufacturer Qualifications:  Company specializing in manufacturing the type of products specified in this section, with minimum ten years of documented experience.</w:t>
      </w:r>
    </w:p>
    <w:p w14:paraId="57A54549" w14:textId="77777777" w:rsidR="008442A0" w:rsidRPr="003156F4" w:rsidRDefault="008442A0" w:rsidP="008442A0">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7A5FEE03" w14:textId="77777777" w:rsidR="008442A0" w:rsidRPr="003156F4" w:rsidRDefault="008442A0" w:rsidP="008442A0">
      <w:pPr>
        <w:spacing w:before="120" w:after="60"/>
        <w:outlineLvl w:val="1"/>
        <w:rPr>
          <w:b/>
          <w:spacing w:val="-2"/>
        </w:rPr>
      </w:pPr>
      <w:r w:rsidRPr="003156F4">
        <w:rPr>
          <w:b/>
          <w:spacing w:val="-2"/>
        </w:rPr>
        <w:lastRenderedPageBreak/>
        <w:t>1.07</w:t>
      </w:r>
      <w:r w:rsidRPr="003156F4">
        <w:rPr>
          <w:b/>
          <w:spacing w:val="-2"/>
        </w:rPr>
        <w:tab/>
        <w:t>Warranty</w:t>
      </w:r>
    </w:p>
    <w:p w14:paraId="4D3AE9E4" w14:textId="77777777" w:rsidR="008442A0" w:rsidRDefault="008442A0" w:rsidP="00971B7E">
      <w:pPr>
        <w:numPr>
          <w:ilvl w:val="0"/>
          <w:numId w:val="14"/>
        </w:numPr>
        <w:tabs>
          <w:tab w:val="clear" w:pos="0"/>
          <w:tab w:val="clear" w:pos="180"/>
          <w:tab w:val="clear" w:pos="284"/>
          <w:tab w:val="clear" w:pos="340"/>
          <w:tab w:val="clear" w:pos="720"/>
          <w:tab w:val="clear" w:pos="1080"/>
        </w:tabs>
        <w:spacing w:after="0" w:line="276" w:lineRule="auto"/>
        <w:contextualSpacing/>
        <w:rPr>
          <w:spacing w:val="-2"/>
        </w:rPr>
      </w:pPr>
      <w:r w:rsidRPr="003156F4">
        <w:rPr>
          <w:spacing w:val="-2"/>
        </w:rPr>
        <w:t>See Section 01 78</w:t>
      </w:r>
      <w:r>
        <w:rPr>
          <w:spacing w:val="-2"/>
        </w:rPr>
        <w:t xml:space="preserve"> </w:t>
      </w:r>
      <w:r w:rsidRPr="003156F4">
        <w:rPr>
          <w:spacing w:val="-2"/>
        </w:rPr>
        <w:t>00 - Closeout Submittals, for additional warranty requirements.</w:t>
      </w:r>
    </w:p>
    <w:p w14:paraId="682BB2F5" w14:textId="3248AEBA" w:rsidR="008442A0" w:rsidRPr="003156F4" w:rsidRDefault="008442A0" w:rsidP="008442A0">
      <w:pPr>
        <w:pStyle w:val="ListA"/>
        <w:numPr>
          <w:ilvl w:val="0"/>
          <w:numId w:val="14"/>
        </w:numPr>
      </w:pPr>
      <w:r w:rsidRPr="003156F4">
        <w:t>Pr</w:t>
      </w:r>
      <w:r w:rsidR="00825BED">
        <w:t xml:space="preserve">ice </w:t>
      </w:r>
      <w:r w:rsidR="00825BED" w:rsidRPr="00417F99">
        <w:t xml:space="preserve">Industries warrants that, at the time of shipment, the </w:t>
      </w:r>
      <w:r w:rsidR="00825BED">
        <w:t>LFDCX</w:t>
      </w:r>
      <w:r w:rsidR="00825BED" w:rsidRPr="00417F99">
        <w:t xml:space="preserve"> 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5BE5EE01" w14:textId="77777777" w:rsidR="009F3696" w:rsidRDefault="009F3696" w:rsidP="008442A0">
      <w:pPr>
        <w:spacing w:after="0"/>
        <w:rPr>
          <w:b/>
        </w:rPr>
      </w:pPr>
    </w:p>
    <w:p w14:paraId="34104D94" w14:textId="77777777" w:rsidR="008442A0" w:rsidRPr="00D04C1D" w:rsidRDefault="008442A0" w:rsidP="008442A0">
      <w:pPr>
        <w:spacing w:after="0"/>
        <w:rPr>
          <w:b/>
        </w:rPr>
      </w:pPr>
      <w:r w:rsidRPr="00D04C1D">
        <w:rPr>
          <w:b/>
        </w:rPr>
        <w:t>PART 2 – PRODUCTS</w:t>
      </w:r>
    </w:p>
    <w:p w14:paraId="707CFD28" w14:textId="77777777" w:rsidR="008442A0" w:rsidRPr="00D04C1D" w:rsidRDefault="008442A0" w:rsidP="008442A0">
      <w:pPr>
        <w:spacing w:after="0"/>
        <w:rPr>
          <w:b/>
        </w:rPr>
      </w:pPr>
    </w:p>
    <w:p w14:paraId="0608D1EF" w14:textId="77777777" w:rsidR="008442A0" w:rsidRPr="00D04C1D" w:rsidRDefault="008442A0" w:rsidP="008442A0">
      <w:pPr>
        <w:spacing w:after="0" w:line="240" w:lineRule="auto"/>
        <w:ind w:left="720" w:hanging="720"/>
        <w:rPr>
          <w:b/>
          <w:bCs/>
          <w:vertAlign w:val="superscript"/>
        </w:rPr>
      </w:pPr>
      <w:r w:rsidRPr="00D04C1D">
        <w:rPr>
          <w:b/>
        </w:rPr>
        <w:t>2.01</w:t>
      </w:r>
      <w:proofErr w:type="gramStart"/>
      <w:r w:rsidRPr="00D04C1D">
        <w:tab/>
        <w:t xml:space="preserve">  </w:t>
      </w:r>
      <w:r>
        <w:rPr>
          <w:b/>
          <w:bCs/>
        </w:rPr>
        <w:t>Low</w:t>
      </w:r>
      <w:proofErr w:type="gramEnd"/>
      <w:r>
        <w:rPr>
          <w:b/>
          <w:bCs/>
        </w:rPr>
        <w:t>-Profile Laminar Flow Diffuser with High Efficiency Filter</w:t>
      </w:r>
    </w:p>
    <w:p w14:paraId="1B6A6E9B" w14:textId="77777777" w:rsidR="008442A0" w:rsidRPr="00D04C1D" w:rsidRDefault="008442A0" w:rsidP="008442A0">
      <w:pPr>
        <w:spacing w:after="0" w:line="240" w:lineRule="auto"/>
        <w:ind w:left="720" w:hanging="720"/>
        <w:rPr>
          <w:bCs/>
          <w:vertAlign w:val="superscript"/>
        </w:rPr>
      </w:pPr>
    </w:p>
    <w:p w14:paraId="5D21ED4C" w14:textId="77777777" w:rsidR="008442A0" w:rsidRPr="00D04C1D" w:rsidRDefault="008442A0" w:rsidP="008442A0">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79997744" w14:textId="77777777" w:rsidR="008442A0" w:rsidRDefault="008442A0" w:rsidP="008442A0">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Low-Profile Laminar flow diffusers with high efficiency filter:</w:t>
      </w:r>
      <w:r w:rsidRPr="00D04C1D">
        <w:t xml:space="preserve"> </w:t>
      </w:r>
      <w:r>
        <w:t>Model LFDCX</w:t>
      </w:r>
      <w:r w:rsidRPr="00D04C1D">
        <w:t xml:space="preserve"> </w:t>
      </w:r>
    </w:p>
    <w:p w14:paraId="0F8152CF" w14:textId="77777777" w:rsidR="008442A0" w:rsidRPr="00D04C1D" w:rsidRDefault="008442A0" w:rsidP="008442A0">
      <w:pPr>
        <w:spacing w:after="0" w:line="240" w:lineRule="auto"/>
      </w:pPr>
    </w:p>
    <w:p w14:paraId="6F528046" w14:textId="77777777" w:rsidR="008442A0" w:rsidRPr="00D04C1D" w:rsidRDefault="008442A0" w:rsidP="008442A0">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4B0FFCA8" w14:textId="77777777" w:rsidR="008442A0" w:rsidRDefault="008442A0" w:rsidP="008442A0">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rsidRPr="006A746E">
        <w:t>The laminar flow diffusers shall be non-aspirating, u</w:t>
      </w:r>
      <w:r>
        <w:t>nidirectional type, providing filtered</w:t>
      </w:r>
      <w:r w:rsidRPr="006A746E">
        <w:t xml:space="preserve"> air at controlled low ve</w:t>
      </w:r>
      <w:r>
        <w:t xml:space="preserve">locity with minimal entrainment of room air to </w:t>
      </w:r>
      <w:r w:rsidRPr="006A746E">
        <w:t>satisfy the requirements of ASHRAE Standard 170</w:t>
      </w:r>
      <w:r>
        <w:t>.</w:t>
      </w:r>
    </w:p>
    <w:p w14:paraId="38944EF8" w14:textId="77777777" w:rsidR="008442A0" w:rsidRDefault="008442A0" w:rsidP="008442A0">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5FEDEA7D" w14:textId="77777777" w:rsidR="008442A0" w:rsidRPr="00D04C1D" w:rsidRDefault="008442A0" w:rsidP="008442A0">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Low Profile </w:t>
      </w:r>
      <w:r w:rsidRPr="00D04C1D">
        <w:t>Laminar Flow Diffusers</w:t>
      </w:r>
      <w:r>
        <w:t xml:space="preserve"> [Price Model LFDCX]</w:t>
      </w:r>
      <w:r w:rsidRPr="00D04C1D">
        <w:t>:</w:t>
      </w:r>
    </w:p>
    <w:p w14:paraId="4549AD21" w14:textId="77777777" w:rsidR="008442A0" w:rsidRDefault="008442A0" w:rsidP="008442A0">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Plenum m</w:t>
      </w:r>
      <w:r w:rsidRPr="00D04C1D">
        <w:t xml:space="preserve">aterial shall be </w:t>
      </w:r>
      <w:r>
        <w:t>anodized extruded aluminum.</w:t>
      </w:r>
    </w:p>
    <w:p w14:paraId="36839E29" w14:textId="77777777" w:rsidR="008442A0" w:rsidRPr="00D04C1D" w:rsidRDefault="008442A0" w:rsidP="008442A0">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Face material shall be one of the following options:</w:t>
      </w:r>
    </w:p>
    <w:p w14:paraId="72575632" w14:textId="77777777" w:rsidR="008442A0" w:rsidRPr="00D04C1D" w:rsidRDefault="008442A0" w:rsidP="008442A0">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t xml:space="preserve">Anodized </w:t>
      </w:r>
      <w:r w:rsidRPr="00D04C1D">
        <w:t xml:space="preserve">Aluminum </w:t>
      </w:r>
    </w:p>
    <w:p w14:paraId="1B92AB0F"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6A746E">
        <w:t xml:space="preserve">304 stainless </w:t>
      </w:r>
      <w:proofErr w:type="gramStart"/>
      <w:r w:rsidRPr="006A746E">
        <w:t>steel</w:t>
      </w:r>
      <w:proofErr w:type="gramEnd"/>
    </w:p>
    <w:p w14:paraId="64B931B1" w14:textId="77777777" w:rsidR="008442A0" w:rsidRPr="006F5160" w:rsidRDefault="008442A0" w:rsidP="008442A0">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6F5160">
        <w:t>Expanded steel</w:t>
      </w:r>
    </w:p>
    <w:p w14:paraId="2FB44BF0" w14:textId="77777777" w:rsidR="008442A0" w:rsidRPr="00D04C1D" w:rsidRDefault="008442A0" w:rsidP="008442A0">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Construction</w:t>
      </w:r>
    </w:p>
    <w:p w14:paraId="32D1FA99"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Plenums shall have an airtight seal preventing contaminants in the interstitial space from being drawn into the diffuser plenum and mixing with conditioned air that is being delivered to the clean space. </w:t>
      </w:r>
    </w:p>
    <w:p w14:paraId="3C879334"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filter media pack shall be sealed to the anodized extruded aluminum filter frame with a fire-retardant, solid urethane sealant.</w:t>
      </w:r>
    </w:p>
    <w:p w14:paraId="382700A4"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 static pressure port shall be factory supplied to measure pressure drop across the filter, and to sample aerosol concentrations before the filter when testing the filter for leaks.</w:t>
      </w:r>
    </w:p>
    <w:p w14:paraId="4B5069BF"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Air shall be admitted to the top plenum chamber through an integral inlet collar, and (</w:t>
      </w:r>
      <w:r w:rsidRPr="00552F82">
        <w:rPr>
          <w:b/>
        </w:rPr>
        <w:t>select one</w:t>
      </w:r>
      <w:r>
        <w:t>):</w:t>
      </w:r>
    </w:p>
    <w:p w14:paraId="66F599E1" w14:textId="77777777" w:rsidR="008442A0" w:rsidRDefault="008442A0" w:rsidP="008442A0">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textAlignment w:val="auto"/>
      </w:pPr>
      <w:r>
        <w:t>Fixed distribution plate.</w:t>
      </w:r>
    </w:p>
    <w:p w14:paraId="771D303D" w14:textId="77777777" w:rsidR="008442A0" w:rsidRDefault="008442A0" w:rsidP="008442A0">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textAlignment w:val="auto"/>
      </w:pPr>
      <w:r>
        <w:t>Adjustable baffle plate.</w:t>
      </w:r>
    </w:p>
    <w:p w14:paraId="35D09CC1" w14:textId="77777777" w:rsidR="008442A0" w:rsidRDefault="008442A0" w:rsidP="008442A0">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textAlignment w:val="auto"/>
      </w:pPr>
      <w:r>
        <w:t>Butterfly damper with fixed distribution plate.</w:t>
      </w:r>
    </w:p>
    <w:p w14:paraId="1F1A770D"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plenum shall feature four (4) integral hanger tabs for securing the unit to structural supports above the ceiling.</w:t>
      </w:r>
    </w:p>
    <w:p w14:paraId="5555E684"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grille face shall be 65% open expanded steel. </w:t>
      </w:r>
    </w:p>
    <w:p w14:paraId="5B794A04"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Filter media pack depth shall be [two (2) inch or four (4) </w:t>
      </w:r>
      <w:proofErr w:type="gramStart"/>
      <w:r>
        <w:t>inch</w:t>
      </w:r>
      <w:proofErr w:type="gramEnd"/>
      <w:r>
        <w:t>]</w:t>
      </w:r>
      <w:r w:rsidRPr="00BB30DC">
        <w:t>.</w:t>
      </w:r>
    </w:p>
    <w:p w14:paraId="57196327"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type shall be selected from one of the following filter options based on particulate size and efficiency:</w:t>
      </w:r>
    </w:p>
    <w:p w14:paraId="03FDB7FF" w14:textId="77777777" w:rsidR="008442A0" w:rsidRDefault="008442A0" w:rsidP="008442A0">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High Efficiency Particulate Air (HEPA) filter shall provide 99.99% efficiency on .30 </w:t>
      </w:r>
      <w:proofErr w:type="spellStart"/>
      <w:r w:rsidRPr="00C8336B">
        <w:t>μm</w:t>
      </w:r>
      <w:proofErr w:type="spellEnd"/>
      <w:r>
        <w:t xml:space="preserve"> particulate.</w:t>
      </w:r>
    </w:p>
    <w:p w14:paraId="37886989" w14:textId="77777777" w:rsidR="008442A0" w:rsidRPr="00BB30DC" w:rsidRDefault="008442A0" w:rsidP="008442A0">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Ultra-Low Penetration Air (ULPA) filter shall provide 99.9995% </w:t>
      </w:r>
      <w:r w:rsidRPr="00C8336B">
        <w:t xml:space="preserve">efficiency on .12 </w:t>
      </w:r>
      <w:proofErr w:type="spellStart"/>
      <w:r w:rsidRPr="00C8336B">
        <w:t>μm</w:t>
      </w:r>
      <w:proofErr w:type="spellEnd"/>
      <w:r>
        <w:t xml:space="preserve"> particulate.</w:t>
      </w:r>
    </w:p>
    <w:p w14:paraId="07457395" w14:textId="77777777" w:rsidR="008442A0" w:rsidRDefault="008442A0" w:rsidP="008442A0">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Options:</w:t>
      </w:r>
    </w:p>
    <w:p w14:paraId="0E6FC132"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External Insulation</w:t>
      </w:r>
    </w:p>
    <w:p w14:paraId="70535921" w14:textId="77777777" w:rsidR="008442A0" w:rsidRDefault="008442A0" w:rsidP="008442A0">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The diffuser plenum shall be externally insulated with </w:t>
      </w:r>
      <w:proofErr w:type="gramStart"/>
      <w:r>
        <w:t>2 inch</w:t>
      </w:r>
      <w:proofErr w:type="gramEnd"/>
      <w:r>
        <w:t xml:space="preserve"> aluminum foil-backed fiberglass insulation.</w:t>
      </w:r>
    </w:p>
    <w:p w14:paraId="488F2925" w14:textId="77777777" w:rsidR="008442A0" w:rsidRDefault="008442A0" w:rsidP="008442A0">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Insulation shall not contain formaldehyde.</w:t>
      </w:r>
    </w:p>
    <w:p w14:paraId="372A4855" w14:textId="77777777" w:rsidR="008442A0" w:rsidRDefault="008442A0" w:rsidP="008442A0">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Insulation and adhesive surface burning characteristics shall have a maximum flame/smoke spread of 25/50 when tested in accordance with ASTM E84. Secure insulation with adhesive. Coat edges exposed to airstream with NFPA 90A approved sealant.</w:t>
      </w:r>
    </w:p>
    <w:p w14:paraId="6C25C130" w14:textId="77777777" w:rsidR="008442A0" w:rsidRDefault="008442A0" w:rsidP="008442A0">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Insulation shall meet the requirements of ASTM-84 and UL 723.</w:t>
      </w:r>
    </w:p>
    <w:p w14:paraId="7F71463F"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A fixed distribution plate shall be provided for application where no room side air flow adjustment is required.</w:t>
      </w:r>
    </w:p>
    <w:p w14:paraId="37A0C9CF"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An adjustable distribution plate shall be provided to allow for room side fine-tune adjustment of the diffuser air flow.</w:t>
      </w:r>
    </w:p>
    <w:p w14:paraId="2E6AEBD5"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volume control damper shall be provided to allow for wider adjustment of air flow from the room side.</w:t>
      </w:r>
    </w:p>
    <w:p w14:paraId="56E617DB" w14:textId="77777777" w:rsidR="008442A0" w:rsidRDefault="008442A0" w:rsidP="008442A0">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The air flow shall be room-side adjustable by turning a screw without removing the diffuser face or filter. The operator shaft shall be positively sealed against leakage. </w:t>
      </w:r>
    </w:p>
    <w:p w14:paraId="542DFF5A"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Protective Grille shall be one of the following:</w:t>
      </w:r>
    </w:p>
    <w:p w14:paraId="03AA14E3" w14:textId="77777777" w:rsidR="008442A0" w:rsidRDefault="008442A0" w:rsidP="008442A0">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Expanded steel with white powder coat finish.</w:t>
      </w:r>
    </w:p>
    <w:p w14:paraId="2EEFFF3D" w14:textId="77777777" w:rsidR="008442A0" w:rsidRDefault="008442A0" w:rsidP="008442A0">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Anodized aluminum with</w:t>
      </w:r>
      <w:r w:rsidRPr="009B1248">
        <w:t xml:space="preserve"> </w:t>
      </w:r>
      <w:r>
        <w:t>40% free area perforations.</w:t>
      </w:r>
    </w:p>
    <w:p w14:paraId="481F9888" w14:textId="77777777" w:rsidR="008442A0" w:rsidRDefault="008442A0" w:rsidP="008442A0">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Type 304 stainless steel</w:t>
      </w:r>
      <w:r w:rsidRPr="009B1248">
        <w:t xml:space="preserve"> </w:t>
      </w:r>
      <w:r>
        <w:t>with</w:t>
      </w:r>
      <w:r w:rsidRPr="009B1248">
        <w:t xml:space="preserve"> </w:t>
      </w:r>
      <w:r>
        <w:t>40% free area perforations.</w:t>
      </w:r>
    </w:p>
    <w:p w14:paraId="7F2B7D48" w14:textId="77777777" w:rsidR="008442A0" w:rsidRDefault="008442A0" w:rsidP="008442A0">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Gasket shall be [white or black] ¼” EPT polyethylene butyl tape.</w:t>
      </w:r>
    </w:p>
    <w:p w14:paraId="4272383B" w14:textId="77777777" w:rsidR="008442A0" w:rsidRDefault="008442A0" w:rsidP="008442A0">
      <w:pPr>
        <w:spacing w:after="0" w:line="240" w:lineRule="auto"/>
        <w:rPr>
          <w:b/>
        </w:rPr>
      </w:pPr>
    </w:p>
    <w:p w14:paraId="32E3F9B0" w14:textId="77777777" w:rsidR="008442A0" w:rsidRDefault="008442A0" w:rsidP="008442A0">
      <w:pPr>
        <w:spacing w:after="0" w:line="240" w:lineRule="auto"/>
        <w:rPr>
          <w:b/>
        </w:rPr>
      </w:pPr>
    </w:p>
    <w:p w14:paraId="0103A379" w14:textId="77777777" w:rsidR="008442A0" w:rsidRDefault="008442A0">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6EEEAF00" w14:textId="2CA64075" w:rsidR="008442A0" w:rsidRPr="00D04C1D" w:rsidRDefault="008442A0" w:rsidP="008442A0">
      <w:pPr>
        <w:spacing w:after="0" w:line="240" w:lineRule="auto"/>
        <w:rPr>
          <w:b/>
        </w:rPr>
      </w:pPr>
      <w:r w:rsidRPr="00D04C1D">
        <w:rPr>
          <w:b/>
        </w:rPr>
        <w:lastRenderedPageBreak/>
        <w:t>PART 3 – EXECUTION</w:t>
      </w:r>
    </w:p>
    <w:p w14:paraId="55BC7993" w14:textId="77777777" w:rsidR="008442A0" w:rsidRPr="00D04C1D" w:rsidRDefault="008442A0" w:rsidP="008442A0">
      <w:pPr>
        <w:spacing w:after="0" w:line="240" w:lineRule="auto"/>
        <w:rPr>
          <w:b/>
          <w:sz w:val="20"/>
        </w:rPr>
      </w:pPr>
    </w:p>
    <w:p w14:paraId="3A90EFDE" w14:textId="77777777" w:rsidR="008442A0" w:rsidRPr="00D04C1D" w:rsidRDefault="008442A0" w:rsidP="008442A0">
      <w:pPr>
        <w:spacing w:after="0" w:line="240" w:lineRule="auto"/>
        <w:rPr>
          <w:b/>
        </w:rPr>
      </w:pPr>
      <w:r w:rsidRPr="00D04C1D">
        <w:rPr>
          <w:b/>
        </w:rPr>
        <w:t>3.01</w:t>
      </w:r>
      <w:r w:rsidRPr="00D04C1D">
        <w:rPr>
          <w:b/>
        </w:rPr>
        <w:tab/>
        <w:t>Examination</w:t>
      </w:r>
    </w:p>
    <w:p w14:paraId="654EEDF7" w14:textId="77777777" w:rsidR="008442A0" w:rsidRPr="00D04C1D" w:rsidRDefault="008442A0" w:rsidP="008442A0">
      <w:pPr>
        <w:spacing w:after="0" w:line="240" w:lineRule="auto"/>
      </w:pPr>
      <w:r w:rsidRPr="00D04C1D">
        <w:tab/>
        <w:t>A. Verify that conditions are suitable for installation.</w:t>
      </w:r>
    </w:p>
    <w:p w14:paraId="200C002A" w14:textId="77777777" w:rsidR="008442A0" w:rsidRPr="00D04C1D" w:rsidRDefault="008442A0" w:rsidP="008442A0">
      <w:pPr>
        <w:spacing w:after="0" w:line="240" w:lineRule="auto"/>
      </w:pPr>
      <w:r w:rsidRPr="00D04C1D">
        <w:tab/>
        <w:t>B. Verify that field measurements are as shown on the drawings.</w:t>
      </w:r>
    </w:p>
    <w:p w14:paraId="076F0029" w14:textId="77777777" w:rsidR="008442A0" w:rsidRPr="00D04C1D" w:rsidRDefault="008442A0" w:rsidP="008442A0">
      <w:pPr>
        <w:spacing w:after="0" w:line="240" w:lineRule="auto"/>
      </w:pPr>
    </w:p>
    <w:p w14:paraId="4865E183" w14:textId="77777777" w:rsidR="008442A0" w:rsidRPr="00D04C1D" w:rsidRDefault="008442A0" w:rsidP="008442A0">
      <w:pPr>
        <w:spacing w:after="0" w:line="240" w:lineRule="auto"/>
        <w:rPr>
          <w:b/>
        </w:rPr>
      </w:pPr>
      <w:r w:rsidRPr="00D04C1D">
        <w:rPr>
          <w:b/>
        </w:rPr>
        <w:t xml:space="preserve">3.02 </w:t>
      </w:r>
      <w:r w:rsidRPr="00D04C1D">
        <w:rPr>
          <w:b/>
        </w:rPr>
        <w:tab/>
        <w:t>Installation</w:t>
      </w:r>
    </w:p>
    <w:p w14:paraId="07893669" w14:textId="77777777" w:rsidR="008442A0" w:rsidRPr="00D04C1D" w:rsidRDefault="008442A0" w:rsidP="008442A0">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Install in accordance with manufacturer’s instructions.</w:t>
      </w:r>
    </w:p>
    <w:p w14:paraId="35F90920" w14:textId="77777777" w:rsidR="008442A0" w:rsidRPr="00D04C1D" w:rsidRDefault="008442A0" w:rsidP="008442A0">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See drawings for the size(s) and locations of laminar flow diffuser inlets.</w:t>
      </w:r>
    </w:p>
    <w:p w14:paraId="2DDFE632" w14:textId="77777777" w:rsidR="008442A0" w:rsidRPr="00D04C1D" w:rsidRDefault="008442A0" w:rsidP="008442A0">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Support components individually from structure in accordance with SMACNA (SRM).</w:t>
      </w:r>
    </w:p>
    <w:p w14:paraId="018ED047" w14:textId="77777777" w:rsidR="008442A0" w:rsidRPr="00D04C1D" w:rsidRDefault="008442A0" w:rsidP="008442A0">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Do not support components from ductwork.</w:t>
      </w:r>
    </w:p>
    <w:p w14:paraId="5ED8EB8A" w14:textId="77777777" w:rsidR="008442A0" w:rsidRPr="00D04C1D" w:rsidRDefault="008442A0" w:rsidP="008442A0">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Connect to ductwork in accordance with Section 203 31 00.</w:t>
      </w:r>
    </w:p>
    <w:p w14:paraId="42D0EC5E" w14:textId="77777777" w:rsidR="008442A0" w:rsidRPr="00D04C1D" w:rsidRDefault="008442A0" w:rsidP="008442A0">
      <w:pPr>
        <w:spacing w:after="0" w:line="240" w:lineRule="auto"/>
      </w:pPr>
    </w:p>
    <w:p w14:paraId="6408B248" w14:textId="77777777" w:rsidR="008442A0" w:rsidRPr="00D04C1D" w:rsidRDefault="008442A0" w:rsidP="008442A0">
      <w:pPr>
        <w:spacing w:after="0" w:line="240" w:lineRule="auto"/>
        <w:rPr>
          <w:b/>
        </w:rPr>
      </w:pPr>
      <w:r w:rsidRPr="00D04C1D">
        <w:rPr>
          <w:b/>
        </w:rPr>
        <w:t xml:space="preserve">3.03 </w:t>
      </w:r>
      <w:r w:rsidRPr="00D04C1D">
        <w:rPr>
          <w:b/>
        </w:rPr>
        <w:tab/>
        <w:t>Adjusting</w:t>
      </w:r>
    </w:p>
    <w:p w14:paraId="3CAC4FB8" w14:textId="77777777" w:rsidR="008442A0" w:rsidRPr="00D04C1D" w:rsidRDefault="008442A0" w:rsidP="008442A0">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 xml:space="preserve">Ensure supply air to the </w:t>
      </w:r>
      <w:r>
        <w:t>laminar flow diffusers</w:t>
      </w:r>
      <w:r w:rsidRPr="00D04C1D">
        <w:t xml:space="preserve"> by performing pitot traverse of the main supply duct.</w:t>
      </w:r>
    </w:p>
    <w:p w14:paraId="397B1E56" w14:textId="77777777" w:rsidR="008442A0" w:rsidRPr="00D04C1D" w:rsidRDefault="008442A0" w:rsidP="008442A0">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Balance outlets according to manufacturer’s recommendations.</w:t>
      </w:r>
    </w:p>
    <w:p w14:paraId="43479093" w14:textId="77777777" w:rsidR="008442A0" w:rsidRPr="00D04C1D" w:rsidRDefault="008442A0" w:rsidP="008442A0">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Verify that field measurements are as shown on the drawings.</w:t>
      </w:r>
    </w:p>
    <w:p w14:paraId="2B822E3F" w14:textId="77777777" w:rsidR="008442A0" w:rsidRPr="00D04C1D" w:rsidRDefault="008442A0" w:rsidP="008442A0">
      <w:pPr>
        <w:spacing w:after="0" w:line="240" w:lineRule="auto"/>
        <w:ind w:left="990" w:hanging="270"/>
      </w:pPr>
    </w:p>
    <w:p w14:paraId="3C34EE5E" w14:textId="77777777" w:rsidR="008442A0" w:rsidRPr="00D04C1D" w:rsidRDefault="008442A0" w:rsidP="008442A0">
      <w:pPr>
        <w:spacing w:after="0" w:line="240" w:lineRule="auto"/>
        <w:rPr>
          <w:b/>
        </w:rPr>
      </w:pPr>
      <w:r w:rsidRPr="00D04C1D">
        <w:rPr>
          <w:b/>
        </w:rPr>
        <w:t xml:space="preserve">3.04 </w:t>
      </w:r>
      <w:r w:rsidRPr="00D04C1D">
        <w:rPr>
          <w:b/>
        </w:rPr>
        <w:tab/>
        <w:t>Field Quality Control</w:t>
      </w:r>
    </w:p>
    <w:p w14:paraId="55A970ED" w14:textId="77777777" w:rsidR="008442A0" w:rsidRPr="00D04C1D" w:rsidRDefault="008442A0" w:rsidP="008442A0">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40 00 – Quality Requirements for additional requirements.</w:t>
      </w:r>
    </w:p>
    <w:p w14:paraId="605E19B3" w14:textId="77777777" w:rsidR="008442A0" w:rsidRPr="00D04C1D" w:rsidRDefault="008442A0" w:rsidP="008442A0">
      <w:pPr>
        <w:spacing w:after="0" w:line="240" w:lineRule="auto"/>
        <w:rPr>
          <w:b/>
        </w:rPr>
      </w:pPr>
    </w:p>
    <w:p w14:paraId="150CCD8F" w14:textId="77777777" w:rsidR="008442A0" w:rsidRPr="00D04C1D" w:rsidRDefault="008442A0" w:rsidP="008442A0">
      <w:pPr>
        <w:spacing w:after="0" w:line="240" w:lineRule="auto"/>
        <w:rPr>
          <w:b/>
        </w:rPr>
      </w:pPr>
      <w:r w:rsidRPr="00D04C1D">
        <w:rPr>
          <w:b/>
        </w:rPr>
        <w:t xml:space="preserve">3.05 </w:t>
      </w:r>
      <w:r w:rsidRPr="00D04C1D">
        <w:rPr>
          <w:b/>
        </w:rPr>
        <w:tab/>
        <w:t>Cleaning</w:t>
      </w:r>
    </w:p>
    <w:p w14:paraId="27369F26" w14:textId="77777777" w:rsidR="008442A0" w:rsidRPr="00D04C1D" w:rsidRDefault="008442A0" w:rsidP="008442A0">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7584311E" w14:textId="77777777" w:rsidR="008442A0" w:rsidRPr="00D04C1D" w:rsidRDefault="008442A0" w:rsidP="008442A0">
      <w:pPr>
        <w:spacing w:after="0" w:line="240" w:lineRule="auto"/>
        <w:rPr>
          <w:b/>
        </w:rPr>
      </w:pPr>
    </w:p>
    <w:p w14:paraId="6B5D5491" w14:textId="77777777" w:rsidR="008442A0" w:rsidRPr="00D04C1D" w:rsidRDefault="008442A0" w:rsidP="008442A0">
      <w:pPr>
        <w:spacing w:after="0" w:line="240" w:lineRule="auto"/>
        <w:rPr>
          <w:b/>
        </w:rPr>
      </w:pPr>
      <w:r w:rsidRPr="00D04C1D">
        <w:rPr>
          <w:b/>
        </w:rPr>
        <w:t xml:space="preserve">3.06 </w:t>
      </w:r>
      <w:r w:rsidRPr="00D04C1D">
        <w:rPr>
          <w:b/>
        </w:rPr>
        <w:tab/>
        <w:t>Closeout Activities</w:t>
      </w:r>
    </w:p>
    <w:p w14:paraId="76822480" w14:textId="77777777" w:rsidR="008442A0" w:rsidRPr="00D04C1D" w:rsidRDefault="008442A0" w:rsidP="008442A0">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53F53CAA" w14:textId="79BF3D01" w:rsidR="004F714F" w:rsidRPr="0057051B" w:rsidRDefault="008442A0" w:rsidP="008442A0">
      <w:r w:rsidRPr="00D04C1D">
        <w:t>See Section 01 79 00 – Demonstration and Training for additional requirements.</w:t>
      </w:r>
    </w:p>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Univers LT Std 55">
    <w:altName w:val="Calibri"/>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5214E5DC"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1312" behindDoc="1" locked="0" layoutInCell="1" allowOverlap="1" wp14:anchorId="7C2BEDEA" wp14:editId="3C532EC8">
          <wp:simplePos x="0" y="0"/>
          <wp:positionH relativeFrom="page">
            <wp:align>left</wp:align>
          </wp:positionH>
          <wp:positionV relativeFrom="page">
            <wp:align>bottom</wp:align>
          </wp:positionV>
          <wp:extent cx="7777480" cy="628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807"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442A0">
      <w:rPr>
        <w:rStyle w:val="PageNumber"/>
        <w:sz w:val="20"/>
        <w:szCs w:val="20"/>
      </w:rPr>
      <w:t>LFDCX</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9F3696">
      <w:rPr>
        <w:rStyle w:val="PageNumber"/>
        <w:b/>
        <w:noProof/>
        <w:sz w:val="20"/>
        <w:szCs w:val="20"/>
      </w:rPr>
      <w:t>2</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C5CB3"/>
    <w:multiLevelType w:val="hybridMultilevel"/>
    <w:tmpl w:val="7026E1B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7"/>
  </w:num>
  <w:num w:numId="5">
    <w:abstractNumId w:val="0"/>
  </w:num>
  <w:num w:numId="6">
    <w:abstractNumId w:val="10"/>
  </w:num>
  <w:num w:numId="7">
    <w:abstractNumId w:val="6"/>
  </w:num>
  <w:num w:numId="8">
    <w:abstractNumId w:val="9"/>
  </w:num>
  <w:num w:numId="9">
    <w:abstractNumId w:val="5"/>
  </w:num>
  <w:num w:numId="10">
    <w:abstractNumId w:val="8"/>
  </w:num>
  <w:num w:numId="11">
    <w:abstractNumId w:val="11"/>
  </w:num>
  <w:num w:numId="12">
    <w:abstractNumId w:val="1"/>
  </w:num>
  <w:num w:numId="13">
    <w:abstractNumId w:val="1"/>
    <w:lvlOverride w:ilvl="0">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141"/>
    <w:rsid w:val="004F714F"/>
    <w:rsid w:val="0057051B"/>
    <w:rsid w:val="00613808"/>
    <w:rsid w:val="00825BED"/>
    <w:rsid w:val="008442A0"/>
    <w:rsid w:val="00971B7E"/>
    <w:rsid w:val="009C23E8"/>
    <w:rsid w:val="009F3696"/>
    <w:rsid w:val="00AF3912"/>
    <w:rsid w:val="00DD2141"/>
    <w:rsid w:val="00FE52C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C044CAD1-89A6-45C4-9B7A-4259F3C1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8442A0"/>
    <w:pPr>
      <w:numPr>
        <w:numId w:val="12"/>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James Hohne</cp:lastModifiedBy>
  <cp:revision>4</cp:revision>
  <dcterms:created xsi:type="dcterms:W3CDTF">2016-11-25T15:21:00Z</dcterms:created>
  <dcterms:modified xsi:type="dcterms:W3CDTF">2021-07-30T13:50:00Z</dcterms:modified>
</cp:coreProperties>
</file>