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1BFF4" w14:textId="51CCA584" w:rsidR="00B41776" w:rsidRDefault="00B41776" w:rsidP="00613808">
      <w:pPr>
        <w:rPr>
          <w:b/>
          <w:sz w:val="28"/>
          <w:szCs w:val="28"/>
        </w:rPr>
      </w:pPr>
      <w:r w:rsidRPr="00B41776">
        <w:rPr>
          <w:b/>
          <w:sz w:val="28"/>
          <w:szCs w:val="28"/>
        </w:rPr>
        <w:t>Price FFU</w:t>
      </w:r>
      <w:r w:rsidR="00822271">
        <w:rPr>
          <w:b/>
          <w:sz w:val="28"/>
          <w:szCs w:val="28"/>
        </w:rPr>
        <w:t xml:space="preserve"> </w:t>
      </w:r>
      <w:r w:rsidRPr="00B41776">
        <w:rPr>
          <w:b/>
          <w:sz w:val="28"/>
          <w:szCs w:val="28"/>
        </w:rPr>
        <w:t>Fan Filter Unit</w:t>
      </w:r>
    </w:p>
    <w:p w14:paraId="16396CC6" w14:textId="77777777" w:rsidR="00B41776" w:rsidRPr="00B92FD4" w:rsidRDefault="00B41776" w:rsidP="00B41776">
      <w:pPr>
        <w:rPr>
          <w:b/>
        </w:rPr>
      </w:pPr>
      <w:r w:rsidRPr="00B92FD4">
        <w:rPr>
          <w:b/>
        </w:rPr>
        <w:t>Division 23 – Heating, Ventilating, and Air Conditioning</w:t>
      </w:r>
    </w:p>
    <w:p w14:paraId="06483F1B" w14:textId="340EAED0" w:rsidR="00B41776" w:rsidRPr="00B92FD4" w:rsidRDefault="00B41776" w:rsidP="00B41776">
      <w:pPr>
        <w:rPr>
          <w:b/>
        </w:rPr>
      </w:pPr>
      <w:r w:rsidRPr="00B92FD4">
        <w:rPr>
          <w:b/>
        </w:rPr>
        <w:t>Section 23 37 13 – Diffusers, Registers, and Grilles</w:t>
      </w:r>
    </w:p>
    <w:p w14:paraId="4AC571FE" w14:textId="77777777" w:rsidR="00B41776" w:rsidRDefault="00B41776" w:rsidP="00B41776"/>
    <w:p w14:paraId="00DD745B" w14:textId="77777777" w:rsidR="00B41776" w:rsidRPr="00B41776" w:rsidRDefault="00B41776" w:rsidP="00B41776">
      <w:r w:rsidRPr="00B41776">
        <w:t>The following specification is for a defined application. Price would be pleased to assist in developing a specification for your specific need.</w:t>
      </w:r>
    </w:p>
    <w:p w14:paraId="13B2FA30" w14:textId="77777777" w:rsidR="00B41776" w:rsidRPr="00B41776" w:rsidRDefault="00B41776" w:rsidP="00B41776">
      <w:pPr>
        <w:tabs>
          <w:tab w:val="left" w:pos="8205"/>
        </w:tabs>
        <w:spacing w:after="0"/>
        <w:ind w:left="187" w:hanging="187"/>
        <w:rPr>
          <w:b/>
        </w:rPr>
      </w:pPr>
    </w:p>
    <w:p w14:paraId="4138D1F5" w14:textId="77777777" w:rsidR="00B41776" w:rsidRPr="00B41776" w:rsidRDefault="00B41776" w:rsidP="00B41776">
      <w:pPr>
        <w:tabs>
          <w:tab w:val="left" w:pos="8205"/>
        </w:tabs>
        <w:spacing w:after="120"/>
        <w:rPr>
          <w:b/>
          <w:sz w:val="20"/>
          <w:szCs w:val="20"/>
        </w:rPr>
      </w:pPr>
      <w:r w:rsidRPr="00B41776">
        <w:rPr>
          <w:b/>
          <w:sz w:val="20"/>
          <w:szCs w:val="20"/>
        </w:rPr>
        <w:t>PART 1 – GENERAL</w:t>
      </w:r>
    </w:p>
    <w:p w14:paraId="3BDB724E" w14:textId="77777777" w:rsidR="00B41776" w:rsidRPr="00D04C1D" w:rsidRDefault="00B41776" w:rsidP="00B41776">
      <w:pPr>
        <w:spacing w:after="0" w:line="240" w:lineRule="auto"/>
        <w:rPr>
          <w:bCs/>
        </w:rPr>
      </w:pPr>
      <w:r w:rsidRPr="00D04C1D">
        <w:rPr>
          <w:b/>
        </w:rPr>
        <w:t>1.01</w:t>
      </w:r>
      <w:r w:rsidRPr="00D04C1D">
        <w:rPr>
          <w:b/>
        </w:rPr>
        <w:tab/>
        <w:t>Section includes</w:t>
      </w:r>
      <w:r w:rsidRPr="00D04C1D">
        <w:rPr>
          <w:bCs/>
        </w:rPr>
        <w:t>:</w:t>
      </w:r>
    </w:p>
    <w:p w14:paraId="6CBCED0E" w14:textId="74201178" w:rsidR="00B41776" w:rsidRPr="00D04C1D" w:rsidRDefault="00B41776" w:rsidP="00B41776">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rPr>
      </w:pPr>
      <w:r>
        <w:rPr>
          <w:bCs/>
        </w:rPr>
        <w:t>Fan Filter Unit</w:t>
      </w:r>
      <w:r w:rsidRPr="00D04C1D">
        <w:rPr>
          <w:bCs/>
        </w:rPr>
        <w:t>.</w:t>
      </w:r>
    </w:p>
    <w:p w14:paraId="26DF204F" w14:textId="77777777" w:rsidR="00B41776" w:rsidRPr="00D04C1D" w:rsidRDefault="00B41776" w:rsidP="00B41776">
      <w:pPr>
        <w:spacing w:after="0"/>
        <w:rPr>
          <w:b/>
        </w:rPr>
      </w:pPr>
    </w:p>
    <w:p w14:paraId="58E731AB" w14:textId="77777777" w:rsidR="00B41776" w:rsidRPr="00D04C1D" w:rsidRDefault="00B41776" w:rsidP="00B41776">
      <w:pPr>
        <w:spacing w:after="0"/>
        <w:rPr>
          <w:b/>
        </w:rPr>
      </w:pPr>
      <w:r w:rsidRPr="00D04C1D">
        <w:rPr>
          <w:b/>
        </w:rPr>
        <w:t>1.02</w:t>
      </w:r>
      <w:r w:rsidRPr="00D04C1D">
        <w:rPr>
          <w:b/>
        </w:rPr>
        <w:tab/>
        <w:t>Related Requirements</w:t>
      </w:r>
    </w:p>
    <w:p w14:paraId="38694516" w14:textId="77777777" w:rsidR="00B41776"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398C4046"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548A8AC1" w14:textId="77777777" w:rsidR="00B41776"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61F9F955"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74 21 – Construction/Demolition Waste Management and Disposal</w:t>
      </w:r>
    </w:p>
    <w:p w14:paraId="4DDF2F4F"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78 </w:t>
      </w:r>
      <w:proofErr w:type="gramStart"/>
      <w:r w:rsidRPr="00D04C1D">
        <w:t>00  –</w:t>
      </w:r>
      <w:proofErr w:type="gramEnd"/>
      <w:r w:rsidRPr="00D04C1D">
        <w:t xml:space="preserve"> Closeout Submittals</w:t>
      </w:r>
    </w:p>
    <w:p w14:paraId="0626C617"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188A1269"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03F10683"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50938430" w14:textId="77777777" w:rsidR="00B41776" w:rsidRPr="00D04C1D" w:rsidRDefault="00B41776" w:rsidP="00B41776">
      <w:pPr>
        <w:spacing w:after="0"/>
        <w:rPr>
          <w:b/>
        </w:rPr>
      </w:pPr>
    </w:p>
    <w:p w14:paraId="464312E8" w14:textId="77777777" w:rsidR="00B41776" w:rsidRPr="00D04C1D" w:rsidRDefault="00B41776" w:rsidP="00B41776">
      <w:pPr>
        <w:spacing w:after="0"/>
        <w:rPr>
          <w:b/>
        </w:rPr>
      </w:pPr>
      <w:r w:rsidRPr="00D04C1D">
        <w:rPr>
          <w:b/>
        </w:rPr>
        <w:t>1.03</w:t>
      </w:r>
      <w:r w:rsidRPr="00D04C1D">
        <w:rPr>
          <w:b/>
        </w:rPr>
        <w:tab/>
        <w:t>Reference Standards</w:t>
      </w:r>
    </w:p>
    <w:p w14:paraId="16393696" w14:textId="77777777" w:rsidR="00B41776" w:rsidRPr="00D04C1D" w:rsidRDefault="00B41776" w:rsidP="00B41776">
      <w:pPr>
        <w:spacing w:after="0"/>
        <w:ind w:left="1080" w:hanging="360"/>
      </w:pPr>
      <w:r w:rsidRPr="00D04C1D">
        <w:t xml:space="preserve">A. </w:t>
      </w:r>
      <w:r>
        <w:tab/>
      </w:r>
      <w:r w:rsidRPr="00D04C1D">
        <w:t>ASHRAE Standard 55 – Thermal Environmental Conditions for Human Occupancy; 2013</w:t>
      </w:r>
    </w:p>
    <w:p w14:paraId="2BEFC5FA" w14:textId="77777777" w:rsidR="00B41776" w:rsidRPr="00D04C1D" w:rsidRDefault="00B41776" w:rsidP="00B41776">
      <w:pPr>
        <w:spacing w:after="0"/>
        <w:ind w:left="1080" w:hanging="360"/>
      </w:pPr>
      <w:r w:rsidRPr="00D04C1D">
        <w:t xml:space="preserve">B. </w:t>
      </w:r>
      <w:r>
        <w:tab/>
      </w:r>
      <w:r w:rsidRPr="00D04C1D">
        <w:t>ASHRAE Standard 70 – Method of Testing the Performance of Air Outlets and Air Inlets; 2006</w:t>
      </w:r>
    </w:p>
    <w:p w14:paraId="288AC51D" w14:textId="77777777" w:rsidR="00B41776" w:rsidRDefault="00B41776" w:rsidP="00B41776">
      <w:pPr>
        <w:spacing w:after="0"/>
        <w:ind w:left="1080" w:hanging="360"/>
      </w:pPr>
      <w:r w:rsidRPr="00D04C1D">
        <w:t xml:space="preserve">C. </w:t>
      </w:r>
      <w:r>
        <w:tab/>
      </w:r>
      <w:r w:rsidRPr="00D04C1D">
        <w:t xml:space="preserve">ASHRAE Standard 170 – Ventilation of </w:t>
      </w:r>
      <w:r>
        <w:t>Health Care Facilities; 2008</w:t>
      </w:r>
    </w:p>
    <w:p w14:paraId="6EB8B356" w14:textId="77777777" w:rsidR="00B41776" w:rsidRDefault="00B41776" w:rsidP="00B41776">
      <w:pPr>
        <w:spacing w:after="0"/>
        <w:ind w:left="1080" w:hanging="360"/>
      </w:pPr>
      <w:r>
        <w:t>D</w:t>
      </w:r>
      <w:r w:rsidRPr="00D04C1D">
        <w:t xml:space="preserve">. </w:t>
      </w:r>
      <w:r>
        <w:tab/>
        <w:t>ASTM D610 – Standard Practice for Evaluating Degree of Rusting on Painted Steel Surfaces; 2012</w:t>
      </w:r>
    </w:p>
    <w:p w14:paraId="3EC4E739" w14:textId="77777777" w:rsidR="00B41776" w:rsidRDefault="00B41776" w:rsidP="00B41776">
      <w:pPr>
        <w:spacing w:after="0"/>
        <w:ind w:left="1080" w:hanging="360"/>
      </w:pPr>
      <w:r>
        <w:t xml:space="preserve">E. </w:t>
      </w:r>
      <w:r>
        <w:tab/>
        <w:t>ASTM D714 – Standard Test Method for Evaluating Degree of Blistering of Paints; 2009</w:t>
      </w:r>
    </w:p>
    <w:p w14:paraId="22E74EA6" w14:textId="77777777" w:rsidR="00B41776" w:rsidRPr="00D04C1D" w:rsidRDefault="00B41776" w:rsidP="00B41776">
      <w:pPr>
        <w:spacing w:after="0"/>
        <w:ind w:left="1080" w:hanging="360"/>
      </w:pPr>
      <w:r>
        <w:t>F.</w:t>
      </w:r>
      <w:r>
        <w:tab/>
      </w:r>
      <w:r w:rsidRPr="00D04C1D">
        <w:t>ASTM D1308 – Standard Test Method for Effect of Household Chemicals on Clear and Pigmented Organic Finishes; 2013</w:t>
      </w:r>
    </w:p>
    <w:p w14:paraId="1EC10116" w14:textId="77777777" w:rsidR="00B41776" w:rsidRDefault="00B41776" w:rsidP="00B41776">
      <w:pPr>
        <w:spacing w:after="0"/>
        <w:ind w:left="1080" w:hanging="360"/>
      </w:pPr>
      <w:r>
        <w:t>G</w:t>
      </w:r>
      <w:r w:rsidRPr="00D04C1D">
        <w:t xml:space="preserve">. </w:t>
      </w:r>
      <w:r>
        <w:tab/>
        <w:t>ASTM D1654 – Standard Test Method for Evaluation of Painted or Coated Specimens Subjected to Corrosive Environments; 2008</w:t>
      </w:r>
    </w:p>
    <w:p w14:paraId="6D53671B" w14:textId="77777777" w:rsidR="00B41776" w:rsidRPr="00D04C1D" w:rsidRDefault="00B41776" w:rsidP="00B41776">
      <w:pPr>
        <w:spacing w:after="0"/>
        <w:ind w:left="1080" w:hanging="360"/>
      </w:pPr>
      <w:r>
        <w:t xml:space="preserve">H. </w:t>
      </w:r>
      <w:r>
        <w:tab/>
      </w:r>
      <w:r w:rsidRPr="00D04C1D">
        <w:t>ASTM D4752 – Standard Practice for Measuring MEK Resistance of Ethyl Silicate (Inorganic) Zinc-Rich Primers by Solvent Rub; 2015</w:t>
      </w:r>
    </w:p>
    <w:p w14:paraId="33A766E7" w14:textId="77777777" w:rsidR="00B41776" w:rsidRDefault="00B41776" w:rsidP="00B41776">
      <w:pPr>
        <w:spacing w:after="0"/>
        <w:ind w:left="1080" w:hanging="360"/>
      </w:pPr>
      <w:r>
        <w:t>I</w:t>
      </w:r>
      <w:r w:rsidRPr="00D04C1D">
        <w:t xml:space="preserve">. </w:t>
      </w:r>
      <w:r>
        <w:tab/>
      </w:r>
      <w:r w:rsidRPr="00D04C1D">
        <w:t>CSA Standard Z317.2-10 – Special Requirements for Heating, Ventilation, and Air-conditioning (HVAC) Systems in Health Care Facilities; 2010</w:t>
      </w:r>
    </w:p>
    <w:p w14:paraId="38237B91" w14:textId="77777777" w:rsidR="00B41776" w:rsidRPr="00D04C1D" w:rsidRDefault="00B41776" w:rsidP="00B41776">
      <w:pPr>
        <w:spacing w:after="0"/>
        <w:ind w:left="1080" w:hanging="360"/>
      </w:pPr>
      <w:r>
        <w:t xml:space="preserve">J. </w:t>
      </w:r>
      <w:r>
        <w:tab/>
        <w:t>IEST-RP-CC002.3 – Recommended Practice for Unidirectional-Flow of Clean Air Devices; 2009</w:t>
      </w:r>
    </w:p>
    <w:p w14:paraId="444846BD" w14:textId="77777777" w:rsidR="00B41776" w:rsidRDefault="00B41776" w:rsidP="00B41776">
      <w:pPr>
        <w:spacing w:after="0"/>
        <w:ind w:left="1080" w:hanging="360"/>
      </w:pPr>
      <w:r>
        <w:t>K.</w:t>
      </w:r>
      <w:r>
        <w:tab/>
      </w:r>
      <w:r w:rsidRPr="00D04C1D">
        <w:t>SMACNA (SRM) – Seismic Restraint Manual Guidelines for Mechanical Systems; Sheet Metal and Air Conditioning Contractors’ National Association; 2008</w:t>
      </w:r>
    </w:p>
    <w:p w14:paraId="23CE8B11" w14:textId="77777777" w:rsidR="00B41776" w:rsidRDefault="00B41776" w:rsidP="00B41776">
      <w:pPr>
        <w:spacing w:after="0"/>
        <w:ind w:left="1080" w:hanging="360"/>
      </w:pPr>
      <w:r>
        <w:t xml:space="preserve">L. </w:t>
      </w:r>
      <w:r>
        <w:tab/>
        <w:t>UL Standard 507 – Standard for electric fans; 1999</w:t>
      </w:r>
    </w:p>
    <w:p w14:paraId="45B9CCD0" w14:textId="77777777" w:rsidR="00B41776" w:rsidRDefault="00B41776" w:rsidP="00B41776">
      <w:pPr>
        <w:spacing w:after="0"/>
        <w:ind w:left="1080" w:hanging="360"/>
      </w:pPr>
      <w:r>
        <w:t xml:space="preserve">M. </w:t>
      </w:r>
      <w:r>
        <w:tab/>
        <w:t>UL Standard 723 – Standard for Test for Surface Burning Characteristics of Building Materials; 2008</w:t>
      </w:r>
    </w:p>
    <w:p w14:paraId="03F325E7" w14:textId="77777777" w:rsidR="00B41776" w:rsidRDefault="00B41776" w:rsidP="00B41776">
      <w:pPr>
        <w:spacing w:after="0"/>
        <w:ind w:left="1080" w:hanging="360"/>
      </w:pPr>
      <w:r>
        <w:t>N.</w:t>
      </w:r>
      <w:r>
        <w:tab/>
        <w:t>UL Standard 900 – Standard for Air Filter Units; 2015</w:t>
      </w:r>
    </w:p>
    <w:p w14:paraId="2201B655" w14:textId="77777777" w:rsidR="00B41776" w:rsidRPr="00D04C1D" w:rsidRDefault="00B41776" w:rsidP="00B41776">
      <w:pPr>
        <w:spacing w:after="0"/>
        <w:ind w:left="1080" w:hanging="360"/>
      </w:pPr>
    </w:p>
    <w:p w14:paraId="7DCD26C6" w14:textId="77777777" w:rsidR="00B41776" w:rsidRPr="00D04C1D" w:rsidRDefault="00B41776" w:rsidP="00B41776">
      <w:pPr>
        <w:spacing w:after="0"/>
        <w:rPr>
          <w:b/>
        </w:rPr>
      </w:pPr>
      <w:r w:rsidRPr="00D04C1D">
        <w:rPr>
          <w:b/>
        </w:rPr>
        <w:t>1.04</w:t>
      </w:r>
      <w:r w:rsidRPr="00D04C1D">
        <w:rPr>
          <w:b/>
        </w:rPr>
        <w:tab/>
        <w:t>Administrative Requirements</w:t>
      </w:r>
    </w:p>
    <w:p w14:paraId="42557EED" w14:textId="77777777" w:rsidR="00B41776" w:rsidRPr="00D04C1D" w:rsidRDefault="00B41776" w:rsidP="00B41776">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64F333D2" w14:textId="77777777" w:rsidR="00B41776" w:rsidRPr="00D04C1D" w:rsidRDefault="00B41776" w:rsidP="00B41776">
      <w:pPr>
        <w:spacing w:after="0"/>
        <w:ind w:left="1080" w:hanging="360"/>
      </w:pPr>
      <w:r w:rsidRPr="00D04C1D">
        <w:t xml:space="preserve">B. </w:t>
      </w:r>
      <w:r>
        <w:tab/>
      </w:r>
      <w:r w:rsidRPr="00D04C1D">
        <w:t>Sequencing: Ensure that utility connections are achieved in an orderly and effici</w:t>
      </w:r>
      <w:r>
        <w:t>en</w:t>
      </w:r>
      <w:r w:rsidRPr="00D04C1D">
        <w:t>t manner.</w:t>
      </w:r>
    </w:p>
    <w:p w14:paraId="6117E471" w14:textId="77777777" w:rsidR="00B41776" w:rsidRPr="00D04C1D" w:rsidRDefault="00B41776" w:rsidP="00B41776">
      <w:pPr>
        <w:spacing w:after="0"/>
        <w:rPr>
          <w:b/>
        </w:rPr>
      </w:pPr>
    </w:p>
    <w:p w14:paraId="6CA3A521" w14:textId="77777777" w:rsidR="00B41776" w:rsidRPr="00D04C1D" w:rsidRDefault="00B41776" w:rsidP="00B41776">
      <w:pPr>
        <w:spacing w:after="0"/>
        <w:rPr>
          <w:b/>
        </w:rPr>
      </w:pPr>
      <w:r w:rsidRPr="00D04C1D">
        <w:rPr>
          <w:b/>
        </w:rPr>
        <w:t>1.05</w:t>
      </w:r>
      <w:r w:rsidRPr="00D04C1D">
        <w:rPr>
          <w:b/>
        </w:rPr>
        <w:tab/>
        <w:t>Submittals</w:t>
      </w:r>
    </w:p>
    <w:p w14:paraId="5D02DA46" w14:textId="77777777" w:rsidR="00B41776" w:rsidRPr="00D04C1D" w:rsidRDefault="00B41776" w:rsidP="00B41776">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517C8FDD" w14:textId="77777777" w:rsidR="00B41776" w:rsidRPr="00D04C1D" w:rsidRDefault="00B41776" w:rsidP="00B41776">
      <w:pPr>
        <w:spacing w:after="0"/>
        <w:ind w:left="1080" w:hanging="360"/>
      </w:pPr>
      <w:r w:rsidRPr="00D04C1D">
        <w:t xml:space="preserve">B. </w:t>
      </w:r>
      <w:r>
        <w:tab/>
      </w:r>
      <w:r w:rsidRPr="00D04C1D">
        <w:t xml:space="preserve">Product Data: </w:t>
      </w:r>
      <w:r w:rsidRPr="00856A9B">
        <w:t xml:space="preserve">Provide data indicating configuration, general assembly, and materials used in fabrication. Include catalog performance ratings that indicate air flow, static pressure, and </w:t>
      </w:r>
      <w:r>
        <w:t>sound power</w:t>
      </w:r>
      <w:r w:rsidRPr="00856A9B">
        <w:t xml:space="preserve"> level</w:t>
      </w:r>
      <w:r>
        <w:t>s for each of the second through sixth octave bands in dBA</w:t>
      </w:r>
      <w:r w:rsidRPr="00856A9B">
        <w:t>.</w:t>
      </w:r>
    </w:p>
    <w:p w14:paraId="32A7E25C" w14:textId="77777777" w:rsidR="00B41776" w:rsidRDefault="00B41776" w:rsidP="00B41776">
      <w:pPr>
        <w:spacing w:after="0"/>
        <w:ind w:left="1080" w:hanging="360"/>
      </w:pPr>
      <w:r w:rsidRPr="00D04C1D">
        <w:t xml:space="preserve">C. </w:t>
      </w:r>
      <w:r>
        <w:tab/>
      </w:r>
      <w:r w:rsidRPr="00D04C1D">
        <w:t>Shop Drawings: Indicate configuration, general assembly, and mat</w:t>
      </w:r>
      <w:r>
        <w:t>erials used in fabrication.</w:t>
      </w:r>
    </w:p>
    <w:p w14:paraId="6DA3AB6D" w14:textId="77777777" w:rsidR="00B41776" w:rsidRDefault="00B41776" w:rsidP="00B41776">
      <w:pPr>
        <w:spacing w:after="0"/>
        <w:ind w:left="1080" w:hanging="360"/>
      </w:pPr>
      <w:r>
        <w:t xml:space="preserve">D. </w:t>
      </w:r>
      <w:r>
        <w:tab/>
      </w:r>
      <w:r w:rsidRPr="006E5393">
        <w:t>Certificates: Certify that air capacities, pressure drops, and selection procedures meet o</w:t>
      </w:r>
      <w:r>
        <w:t>r exceed specified requirements.</w:t>
      </w:r>
    </w:p>
    <w:p w14:paraId="3AF463CB" w14:textId="77777777" w:rsidR="00B41776" w:rsidRDefault="00B41776" w:rsidP="00B41776">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4CA52B80" w14:textId="77777777" w:rsidR="00B41776" w:rsidRPr="006E5393" w:rsidRDefault="00B41776" w:rsidP="00B41776">
      <w:pPr>
        <w:spacing w:after="0"/>
        <w:ind w:left="1080" w:hanging="360"/>
      </w:pPr>
      <w:r w:rsidRPr="006E5393">
        <w:t>F.</w:t>
      </w:r>
      <w:r>
        <w:tab/>
      </w:r>
      <w:r w:rsidRPr="006E5393">
        <w:t>Project Record Documents:  Record actual locations of units and control components</w:t>
      </w:r>
      <w:r>
        <w:t>.</w:t>
      </w:r>
      <w:r w:rsidRPr="006E5393">
        <w:t xml:space="preserve"> </w:t>
      </w:r>
    </w:p>
    <w:p w14:paraId="7782B5A6" w14:textId="77777777" w:rsidR="00B41776" w:rsidRPr="006E5393" w:rsidRDefault="00B41776" w:rsidP="00B41776">
      <w:pPr>
        <w:spacing w:after="0"/>
        <w:ind w:left="1080" w:hanging="360"/>
      </w:pPr>
      <w:r w:rsidRPr="006E5393">
        <w:t>G.</w:t>
      </w:r>
      <w:r w:rsidRPr="00430F38">
        <w:t xml:space="preserve"> </w:t>
      </w:r>
      <w:r>
        <w:tab/>
      </w:r>
      <w:r w:rsidRPr="006E5393">
        <w:t>Operation and Maintenance Data:  Include manufacturer's d</w:t>
      </w:r>
      <w:r>
        <w:t>e</w:t>
      </w:r>
      <w:r w:rsidRPr="006E5393">
        <w:t>scriptive literature, operating instruction</w:t>
      </w:r>
      <w:r>
        <w:t>s, maintenance and repair data, and parts lists.</w:t>
      </w:r>
    </w:p>
    <w:p w14:paraId="6C7F8D93" w14:textId="77777777" w:rsidR="00B41776" w:rsidRPr="006E5393" w:rsidRDefault="00B41776" w:rsidP="00B41776">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74672C5F" w14:textId="77777777" w:rsidR="00B41776" w:rsidRPr="006E5393" w:rsidRDefault="00B41776" w:rsidP="00B41776">
      <w:pPr>
        <w:spacing w:after="0"/>
        <w:ind w:left="1080" w:hanging="360"/>
      </w:pPr>
      <w:r w:rsidRPr="006E5393">
        <w:t>I.</w:t>
      </w:r>
      <w:r>
        <w:tab/>
      </w:r>
      <w:r w:rsidRPr="006E5393">
        <w:t>Maintenance Materials:  Furnish the following for Owner's use in maintenance of project.</w:t>
      </w:r>
    </w:p>
    <w:p w14:paraId="351E2EF9" w14:textId="77777777" w:rsidR="00B41776" w:rsidRDefault="00B41776" w:rsidP="00B41776">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61FCE70A" w14:textId="77777777" w:rsidR="00B41776" w:rsidRDefault="00B41776" w:rsidP="00B41776">
      <w:pPr>
        <w:spacing w:after="0"/>
        <w:ind w:left="360" w:firstLine="720"/>
      </w:pPr>
      <w:r w:rsidRPr="006E5393">
        <w:t>2.</w:t>
      </w:r>
      <w:r>
        <w:t xml:space="preserve">  </w:t>
      </w:r>
      <w:r w:rsidRPr="006E5393">
        <w:t xml:space="preserve">Extra Filters:  Furnish one spare filter as required per </w:t>
      </w:r>
      <w:r>
        <w:t>component originally supplied with filters.</w:t>
      </w:r>
    </w:p>
    <w:p w14:paraId="3E3849A4" w14:textId="77777777" w:rsidR="00B41776" w:rsidRPr="003156F4" w:rsidRDefault="00B41776" w:rsidP="00B41776">
      <w:pPr>
        <w:spacing w:before="120" w:after="60"/>
        <w:outlineLvl w:val="1"/>
        <w:rPr>
          <w:b/>
          <w:spacing w:val="-2"/>
        </w:rPr>
      </w:pPr>
      <w:r w:rsidRPr="003156F4">
        <w:rPr>
          <w:b/>
          <w:spacing w:val="-2"/>
        </w:rPr>
        <w:lastRenderedPageBreak/>
        <w:t>1.06</w:t>
      </w:r>
      <w:r w:rsidRPr="003156F4">
        <w:rPr>
          <w:b/>
          <w:spacing w:val="-2"/>
        </w:rPr>
        <w:tab/>
        <w:t>Quality Assurance</w:t>
      </w:r>
    </w:p>
    <w:p w14:paraId="106DFEB5" w14:textId="77777777" w:rsidR="00B41776" w:rsidRDefault="00B41776" w:rsidP="00B41776">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 xml:space="preserve">Manufacturer Qualifications:  Company specializing in manufacturing the type of products specified in this section, with </w:t>
      </w:r>
      <w:proofErr w:type="gramStart"/>
      <w:r w:rsidRPr="003156F4">
        <w:rPr>
          <w:spacing w:val="-2"/>
        </w:rPr>
        <w:t>minimum</w:t>
      </w:r>
      <w:proofErr w:type="gramEnd"/>
      <w:r w:rsidRPr="003156F4">
        <w:rPr>
          <w:spacing w:val="-2"/>
        </w:rPr>
        <w:t xml:space="preserve"> </w:t>
      </w:r>
      <w:r>
        <w:rPr>
          <w:spacing w:val="-2"/>
        </w:rPr>
        <w:t>three</w:t>
      </w:r>
      <w:r w:rsidRPr="003156F4">
        <w:rPr>
          <w:spacing w:val="-2"/>
        </w:rPr>
        <w:t xml:space="preserve"> years of documented experience.</w:t>
      </w:r>
    </w:p>
    <w:p w14:paraId="66D12F55" w14:textId="77777777" w:rsidR="00B41776" w:rsidRPr="003156F4" w:rsidRDefault="00B41776" w:rsidP="00B41776">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0211B7F5" w14:textId="77777777" w:rsidR="00B41776" w:rsidRPr="003156F4" w:rsidRDefault="00B41776" w:rsidP="009312B9">
      <w:pPr>
        <w:spacing w:before="120" w:after="60"/>
        <w:outlineLvl w:val="1"/>
        <w:rPr>
          <w:b/>
          <w:spacing w:val="-2"/>
        </w:rPr>
      </w:pPr>
      <w:r w:rsidRPr="003156F4">
        <w:rPr>
          <w:b/>
          <w:spacing w:val="-2"/>
        </w:rPr>
        <w:t>1.07</w:t>
      </w:r>
      <w:r w:rsidRPr="003156F4">
        <w:rPr>
          <w:b/>
          <w:spacing w:val="-2"/>
        </w:rPr>
        <w:tab/>
        <w:t>Warranty</w:t>
      </w:r>
    </w:p>
    <w:p w14:paraId="7CCAF0F1" w14:textId="77777777" w:rsidR="00B41776" w:rsidRDefault="00B41776" w:rsidP="00E4741F">
      <w:pPr>
        <w:numPr>
          <w:ilvl w:val="0"/>
          <w:numId w:val="14"/>
        </w:numPr>
        <w:tabs>
          <w:tab w:val="clear" w:pos="0"/>
          <w:tab w:val="clear" w:pos="180"/>
          <w:tab w:val="clear" w:pos="284"/>
          <w:tab w:val="clear" w:pos="340"/>
          <w:tab w:val="clear" w:pos="720"/>
          <w:tab w:val="clear" w:pos="1080"/>
        </w:tabs>
        <w:spacing w:after="0" w:line="276" w:lineRule="auto"/>
        <w:contextualSpacing/>
        <w:rPr>
          <w:spacing w:val="-2"/>
        </w:rPr>
      </w:pPr>
      <w:r w:rsidRPr="003156F4">
        <w:rPr>
          <w:spacing w:val="-2"/>
        </w:rPr>
        <w:t>See Section 01 7800 - Closeout Submittals, for additional warranty requirements.</w:t>
      </w:r>
    </w:p>
    <w:p w14:paraId="108A3D93" w14:textId="4EDA8504" w:rsidR="00B41776" w:rsidRPr="003156F4" w:rsidRDefault="00421B2E" w:rsidP="00B41776">
      <w:pPr>
        <w:pStyle w:val="ListA"/>
        <w:numPr>
          <w:ilvl w:val="0"/>
          <w:numId w:val="14"/>
        </w:numPr>
      </w:pPr>
      <w:r>
        <w:t xml:space="preserve">Price </w:t>
      </w:r>
      <w:r w:rsidRPr="00417F99">
        <w:t xml:space="preserve">Industries warrants that, at the time of shipment, the </w:t>
      </w:r>
      <w:r>
        <w:t>FFU</w:t>
      </w:r>
      <w:r w:rsidRPr="00417F99">
        <w:t xml:space="preserve"> 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p>
    <w:p w14:paraId="2268E9BA" w14:textId="77777777" w:rsidR="00B41776" w:rsidRDefault="00B41776" w:rsidP="00B41776">
      <w:pPr>
        <w:spacing w:after="0"/>
      </w:pPr>
    </w:p>
    <w:p w14:paraId="2DDB3653" w14:textId="77777777" w:rsidR="00B41776" w:rsidRPr="006E5393" w:rsidRDefault="00B41776" w:rsidP="00B41776">
      <w:pPr>
        <w:spacing w:after="0"/>
        <w:ind w:left="360" w:firstLine="720"/>
      </w:pPr>
    </w:p>
    <w:p w14:paraId="2788A7EF" w14:textId="77777777" w:rsidR="00277158" w:rsidRDefault="00277158">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r>
        <w:rPr>
          <w:b/>
          <w:sz w:val="20"/>
          <w:szCs w:val="20"/>
        </w:rPr>
        <w:br w:type="page"/>
      </w:r>
    </w:p>
    <w:p w14:paraId="4DBFD901" w14:textId="362E4137" w:rsidR="00B41776" w:rsidRPr="00B41776" w:rsidRDefault="00B41776" w:rsidP="00B41776">
      <w:pPr>
        <w:spacing w:after="0"/>
        <w:rPr>
          <w:b/>
          <w:sz w:val="20"/>
          <w:szCs w:val="20"/>
        </w:rPr>
      </w:pPr>
      <w:r w:rsidRPr="00B41776">
        <w:rPr>
          <w:b/>
          <w:sz w:val="20"/>
          <w:szCs w:val="20"/>
        </w:rPr>
        <w:lastRenderedPageBreak/>
        <w:t>PART 2 – PRODUCTS</w:t>
      </w:r>
    </w:p>
    <w:p w14:paraId="53F4E6CF" w14:textId="77777777" w:rsidR="00B41776" w:rsidRPr="00D04C1D" w:rsidRDefault="00B41776" w:rsidP="00B41776">
      <w:pPr>
        <w:spacing w:after="0"/>
        <w:rPr>
          <w:b/>
        </w:rPr>
      </w:pPr>
    </w:p>
    <w:p w14:paraId="75477F2B" w14:textId="5895212E" w:rsidR="00B41776" w:rsidRPr="00D04C1D" w:rsidRDefault="00B41776" w:rsidP="00B41776">
      <w:pPr>
        <w:spacing w:after="0" w:line="240" w:lineRule="auto"/>
        <w:ind w:left="720" w:hanging="720"/>
        <w:rPr>
          <w:b/>
          <w:bCs/>
          <w:vertAlign w:val="superscript"/>
        </w:rPr>
      </w:pPr>
      <w:r w:rsidRPr="00D04C1D">
        <w:rPr>
          <w:b/>
        </w:rPr>
        <w:t>2.01</w:t>
      </w:r>
      <w:proofErr w:type="gramStart"/>
      <w:r w:rsidRPr="00D04C1D">
        <w:tab/>
        <w:t xml:space="preserve">  </w:t>
      </w:r>
      <w:r>
        <w:rPr>
          <w:b/>
          <w:bCs/>
        </w:rPr>
        <w:t>Fan</w:t>
      </w:r>
      <w:proofErr w:type="gramEnd"/>
      <w:r>
        <w:rPr>
          <w:b/>
          <w:bCs/>
        </w:rPr>
        <w:t xml:space="preserve"> Filter Unit</w:t>
      </w:r>
    </w:p>
    <w:p w14:paraId="52E68B02" w14:textId="77777777" w:rsidR="00B41776" w:rsidRPr="00D04C1D" w:rsidRDefault="00B41776" w:rsidP="00B41776">
      <w:pPr>
        <w:spacing w:after="0" w:line="240" w:lineRule="auto"/>
        <w:ind w:left="720" w:hanging="720"/>
        <w:rPr>
          <w:bCs/>
          <w:vertAlign w:val="superscript"/>
        </w:rPr>
      </w:pPr>
    </w:p>
    <w:p w14:paraId="716FA543" w14:textId="77777777" w:rsidR="00B41776" w:rsidRPr="00D04C1D" w:rsidRDefault="00B41776" w:rsidP="00B4177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6323FDDD" w14:textId="7814CFA6" w:rsidR="00B41776" w:rsidRDefault="00B41776" w:rsidP="00B41776">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Fan Filter Unit:</w:t>
      </w:r>
      <w:r w:rsidRPr="00D04C1D">
        <w:t xml:space="preserve"> </w:t>
      </w:r>
      <w:r>
        <w:t>Model FFU</w:t>
      </w:r>
      <w:r w:rsidR="0028096A">
        <w:t>-1-X</w:t>
      </w:r>
    </w:p>
    <w:p w14:paraId="76CEF128" w14:textId="77777777" w:rsidR="00B41776" w:rsidRPr="00D04C1D" w:rsidRDefault="00B41776" w:rsidP="00B41776">
      <w:pPr>
        <w:spacing w:after="0" w:line="240" w:lineRule="auto"/>
      </w:pPr>
    </w:p>
    <w:p w14:paraId="7C067E9E" w14:textId="77777777" w:rsidR="00B41776" w:rsidRDefault="00B41776" w:rsidP="00B4177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2034739A"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CE7838">
        <w:t>The fan filter unit shall be supplied to provide unidirectional supply air at controlled discharge velocities. The units shall include a high efficiency HEPA or ULPA filter.</w:t>
      </w:r>
    </w:p>
    <w:p w14:paraId="1743ACB2" w14:textId="77777777" w:rsidR="00B41776" w:rsidRPr="00CE7838"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Modules sizes, electrical characteristics, efficiencies, capacities, and options shall be as scheduled </w:t>
      </w:r>
      <w:proofErr w:type="gramStart"/>
      <w:r>
        <w:t>on</w:t>
      </w:r>
      <w:proofErr w:type="gramEnd"/>
      <w:r>
        <w:t xml:space="preserve"> the drawings.</w:t>
      </w:r>
    </w:p>
    <w:p w14:paraId="411F2FE2" w14:textId="77777777" w:rsidR="00B41776" w:rsidRDefault="00B41776" w:rsidP="00B41776">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5FB8377F" w14:textId="68CFFB40" w:rsidR="00B41776" w:rsidRPr="00D04C1D" w:rsidRDefault="00B41776" w:rsidP="00B4177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Fan Filter Unit [Price Model FFU]</w:t>
      </w:r>
      <w:r w:rsidRPr="00D04C1D">
        <w:t>:</w:t>
      </w:r>
    </w:p>
    <w:p w14:paraId="3935F5A1"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Performance:</w:t>
      </w:r>
    </w:p>
    <w:p w14:paraId="661CE9F1" w14:textId="1E1EDA52"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unit shall provide filtered air tested at an average velocity of 90 fpm (+/- 15 fpm) measured 12 inches from the face of the unit in accordance with IEST</w:t>
      </w:r>
      <w:r w:rsidRPr="006371F1">
        <w:t>-RP-CC002.</w:t>
      </w:r>
      <w:r w:rsidR="00AB3A3D">
        <w:t>3</w:t>
      </w:r>
      <w:r>
        <w:t>.</w:t>
      </w:r>
    </w:p>
    <w:p w14:paraId="7E47B530" w14:textId="39DCA439"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6371F1">
        <w:t>The room sound level shall be less than 5</w:t>
      </w:r>
      <w:r w:rsidR="00483982">
        <w:t>6</w:t>
      </w:r>
      <w:r w:rsidRPr="006371F1">
        <w:t xml:space="preserve"> dBA when measured at 30 inches from the filter face at 90 fpm average face velocity in accordance with IEST-RP-CC002.</w:t>
      </w:r>
      <w:r w:rsidR="00AB3A3D">
        <w:t>3</w:t>
      </w:r>
      <w:r>
        <w:t>.</w:t>
      </w:r>
    </w:p>
    <w:p w14:paraId="1FFEEF32" w14:textId="77777777" w:rsidR="00B41776" w:rsidRPr="006371F1"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6371F1">
        <w:t>The unit is to be factory sealed and tested to assure leakage is consistent with the filter.</w:t>
      </w:r>
    </w:p>
    <w:p w14:paraId="122B1547" w14:textId="77777777" w:rsidR="00B41776" w:rsidRPr="00D04C1D"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Construction</w:t>
      </w:r>
      <w:r>
        <w:t>:</w:t>
      </w:r>
    </w:p>
    <w:p w14:paraId="19DBFC8B"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Plenum m</w:t>
      </w:r>
      <w:r w:rsidRPr="00D04C1D">
        <w:t xml:space="preserve">aterial shall be </w:t>
      </w:r>
      <w:r>
        <w:t>(</w:t>
      </w:r>
      <w:r w:rsidRPr="004A34C4">
        <w:rPr>
          <w:b/>
        </w:rPr>
        <w:t>select one</w:t>
      </w:r>
      <w:r>
        <w:t>)</w:t>
      </w:r>
      <w:r w:rsidRPr="00D04C1D">
        <w:t>:</w:t>
      </w:r>
    </w:p>
    <w:p w14:paraId="2774195E"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ind w:left="2250"/>
        <w:textAlignment w:val="auto"/>
      </w:pPr>
      <w:r>
        <w:t>Aluminum</w:t>
      </w:r>
    </w:p>
    <w:p w14:paraId="2BFDFFD2"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ind w:left="2250"/>
        <w:textAlignment w:val="auto"/>
      </w:pPr>
      <w:r>
        <w:t xml:space="preserve">304 Stainless </w:t>
      </w:r>
      <w:proofErr w:type="gramStart"/>
      <w:r>
        <w:t>steel</w:t>
      </w:r>
      <w:proofErr w:type="gramEnd"/>
    </w:p>
    <w:p w14:paraId="4A4BD881" w14:textId="77777777" w:rsidR="00B41776" w:rsidRPr="00D04C1D"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Face material shall be (</w:t>
      </w:r>
      <w:r w:rsidRPr="004A34C4">
        <w:rPr>
          <w:b/>
        </w:rPr>
        <w:t>select one</w:t>
      </w:r>
      <w:r>
        <w:t>):</w:t>
      </w:r>
    </w:p>
    <w:p w14:paraId="5ABDB610"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630"/>
        </w:tabs>
        <w:suppressAutoHyphens w:val="0"/>
        <w:spacing w:after="0" w:line="240" w:lineRule="auto"/>
        <w:textAlignment w:val="auto"/>
      </w:pPr>
      <w:r>
        <w:t>Expanded metal grille with powder-coat paint finish</w:t>
      </w:r>
    </w:p>
    <w:p w14:paraId="3AFE5E8D" w14:textId="77777777" w:rsidR="00B41776" w:rsidRPr="00D04C1D" w:rsidRDefault="00B41776" w:rsidP="00B41776">
      <w:pPr>
        <w:pStyle w:val="ListParagraph"/>
        <w:numPr>
          <w:ilvl w:val="3"/>
          <w:numId w:val="3"/>
        </w:numPr>
        <w:tabs>
          <w:tab w:val="clear" w:pos="0"/>
          <w:tab w:val="clear" w:pos="180"/>
          <w:tab w:val="clear" w:pos="284"/>
          <w:tab w:val="clear" w:pos="340"/>
          <w:tab w:val="clear" w:pos="720"/>
          <w:tab w:val="clear" w:pos="1080"/>
          <w:tab w:val="left" w:pos="630"/>
        </w:tabs>
        <w:suppressAutoHyphens w:val="0"/>
        <w:spacing w:after="0" w:line="240" w:lineRule="auto"/>
        <w:textAlignment w:val="auto"/>
      </w:pPr>
      <w:r w:rsidRPr="00D04C1D">
        <w:t xml:space="preserve">Aluminum </w:t>
      </w:r>
    </w:p>
    <w:p w14:paraId="4B7E1FCA"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630"/>
        </w:tabs>
        <w:suppressAutoHyphens w:val="0"/>
        <w:spacing w:after="0" w:line="240" w:lineRule="auto"/>
        <w:textAlignment w:val="auto"/>
      </w:pPr>
      <w:r w:rsidRPr="006A746E">
        <w:t xml:space="preserve">304 stainless </w:t>
      </w:r>
      <w:proofErr w:type="gramStart"/>
      <w:r w:rsidRPr="006A746E">
        <w:t>steel</w:t>
      </w:r>
      <w:proofErr w:type="gramEnd"/>
    </w:p>
    <w:p w14:paraId="409656AF" w14:textId="77777777" w:rsidR="00B41776" w:rsidRPr="00E925D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Plenum shall be walkable up to 250 lbs. </w:t>
      </w:r>
    </w:p>
    <w:p w14:paraId="62884A4B" w14:textId="01048BF5"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plenum shall feature four (4) eyebolts at each plenum corner for securing the unit to structural supports above the ceiling.</w:t>
      </w:r>
      <w:r w:rsidR="0033680C">
        <w:t xml:space="preserve"> Each eyebolt shall be capable of supporting 75 lbs.</w:t>
      </w:r>
    </w:p>
    <w:p w14:paraId="21970D78"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51% free-area perforated distribution plate shall be secured to the face using quarter-turn fasteners with anti-slip, snap-in retainers and </w:t>
      </w:r>
      <w:proofErr w:type="gramStart"/>
      <w:r>
        <w:t>stainless steel</w:t>
      </w:r>
      <w:proofErr w:type="gramEnd"/>
      <w:r>
        <w:t xml:space="preserve"> retainer cables for ease of installation and removal.</w:t>
      </w:r>
    </w:p>
    <w:p w14:paraId="3AEC6F7D" w14:textId="26F04728"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Inlet: standard round or optional </w:t>
      </w:r>
      <w:r w:rsidR="00EC3FF7">
        <w:t>square</w:t>
      </w:r>
      <w:r>
        <w:t xml:space="preserve"> collar for non-ducted applications.</w:t>
      </w:r>
    </w:p>
    <w:p w14:paraId="46F0802F"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Filters:</w:t>
      </w:r>
    </w:p>
    <w:p w14:paraId="24A7CCED"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type shall be (</w:t>
      </w:r>
      <w:r w:rsidRPr="004A34C4">
        <w:rPr>
          <w:b/>
        </w:rPr>
        <w:t>select one</w:t>
      </w:r>
      <w:r>
        <w:t>):</w:t>
      </w:r>
    </w:p>
    <w:p w14:paraId="546D6568" w14:textId="351B9A1A"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High Efficiency Particulate Air (HEPA) filter shall provide 99.99% efficiency on .30 </w:t>
      </w:r>
      <w:proofErr w:type="spellStart"/>
      <w:r w:rsidRPr="00C8336B">
        <w:t>μm</w:t>
      </w:r>
      <w:proofErr w:type="spellEnd"/>
      <w:r>
        <w:t xml:space="preserve"> particulate, with an initial pressure drop of 0.</w:t>
      </w:r>
      <w:r w:rsidR="00483982">
        <w:t>52</w:t>
      </w:r>
      <w:r>
        <w:t xml:space="preserve">” </w:t>
      </w:r>
      <w:proofErr w:type="spellStart"/>
      <w:r>
        <w:t>wg</w:t>
      </w:r>
      <w:proofErr w:type="spellEnd"/>
      <w:r>
        <w:t xml:space="preserve"> at 100 fpm.</w:t>
      </w:r>
    </w:p>
    <w:p w14:paraId="03D8214C" w14:textId="17AB0F60"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Ultra-Low Penetration Air (ULPA) filter shall provide 99.9995% </w:t>
      </w:r>
      <w:r w:rsidRPr="00C8336B">
        <w:t xml:space="preserve">efficiency on .12 </w:t>
      </w:r>
      <w:proofErr w:type="spellStart"/>
      <w:r w:rsidRPr="00C8336B">
        <w:t>μm</w:t>
      </w:r>
      <w:proofErr w:type="spellEnd"/>
      <w:r>
        <w:t xml:space="preserve"> particulate, with an initial pressure drop of 0.</w:t>
      </w:r>
      <w:r w:rsidR="00483982">
        <w:t>64</w:t>
      </w:r>
      <w:r>
        <w:t xml:space="preserve">” </w:t>
      </w:r>
      <w:proofErr w:type="spellStart"/>
      <w:r>
        <w:t>wg</w:t>
      </w:r>
      <w:proofErr w:type="spellEnd"/>
      <w:r>
        <w:t xml:space="preserve"> at 100 fpm.</w:t>
      </w:r>
    </w:p>
    <w:p w14:paraId="4A7E1033" w14:textId="77777777" w:rsidR="00270BFA" w:rsidRDefault="00270BFA" w:rsidP="00270BFA">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shall be (</w:t>
      </w:r>
      <w:r w:rsidRPr="004A34C4">
        <w:rPr>
          <w:b/>
        </w:rPr>
        <w:t>select one</w:t>
      </w:r>
      <w:r>
        <w:t>):</w:t>
      </w:r>
    </w:p>
    <w:p w14:paraId="61404779" w14:textId="77777777" w:rsidR="00270BFA" w:rsidRDefault="00270BFA" w:rsidP="00270BF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Room side removable and replaceable, mounted in an extruded aluminum frame with an integral cavity filled with a urethane gel to provide leak-tight seal between the filter frame and the border.</w:t>
      </w:r>
    </w:p>
    <w:p w14:paraId="7A02C9B7" w14:textId="77777777" w:rsidR="00270BFA" w:rsidRDefault="00270BFA" w:rsidP="00270BF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Bench top</w:t>
      </w:r>
      <w:r w:rsidRPr="00F5373E">
        <w:t xml:space="preserve"> </w:t>
      </w:r>
      <w:r>
        <w:t>removable and replaceable, mounted in an extruded aluminum frame with an upstream gasket. Bench top replaceable filters shall be supplied with a room-side accessible static pressure port in an extruded aluminum center divider.</w:t>
      </w:r>
    </w:p>
    <w:p w14:paraId="15822446"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proofErr w:type="gramStart"/>
      <w:r>
        <w:t>Filter</w:t>
      </w:r>
      <w:proofErr w:type="gramEnd"/>
      <w:r>
        <w:t xml:space="preserve"> shall be UL 900 classified.</w:t>
      </w:r>
    </w:p>
    <w:p w14:paraId="3CB645BB" w14:textId="09DC1044"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pack depth shall be 2.</w:t>
      </w:r>
      <w:r w:rsidR="00483982">
        <w:t>0</w:t>
      </w:r>
      <w:r>
        <w:t>”.</w:t>
      </w:r>
    </w:p>
    <w:p w14:paraId="379DE888"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media shall be borosilicate micro-fiberglass.</w:t>
      </w:r>
    </w:p>
    <w:p w14:paraId="46C8FFC2" w14:textId="40019010"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before="240" w:after="0" w:line="240" w:lineRule="auto"/>
        <w:textAlignment w:val="auto"/>
      </w:pPr>
      <w:r>
        <w:t>Plenum Finish shall be (</w:t>
      </w:r>
      <w:r w:rsidRPr="004A34C4">
        <w:rPr>
          <w:b/>
        </w:rPr>
        <w:t>select one</w:t>
      </w:r>
      <w:r>
        <w:t>):</w:t>
      </w:r>
    </w:p>
    <w:p w14:paraId="2808849A"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B12 White baked-on powder coat finish. </w:t>
      </w:r>
    </w:p>
    <w:p w14:paraId="69D3DA97"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7F75BA1A"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6271832F"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37C29923"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3F799F3E" w14:textId="6CD5FB89"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D01192">
        <w:t>80</w:t>
      </w:r>
      <w:r>
        <w:t xml:space="preserve"> </w:t>
      </w:r>
      <w:r w:rsidR="00D01192">
        <w:t>in-lb</w:t>
      </w:r>
      <w:r>
        <w:t>.</w:t>
      </w:r>
    </w:p>
    <w:p w14:paraId="37DEEAF6"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aluminum components shall have B25 baked-on enamel finish in a color to match a customer supplied sample.</w:t>
      </w:r>
    </w:p>
    <w:p w14:paraId="7DE8A63F"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All aluminum components shall have mill finish.</w:t>
      </w:r>
    </w:p>
    <w:p w14:paraId="613EB8A5"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 xml:space="preserve">All </w:t>
      </w:r>
      <w:proofErr w:type="gramStart"/>
      <w:r>
        <w:t>stainless steel</w:t>
      </w:r>
      <w:proofErr w:type="gramEnd"/>
      <w:r>
        <w:t xml:space="preserve"> components shall have 2B mill finish.</w:t>
      </w:r>
    </w:p>
    <w:p w14:paraId="3E3E723A"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Face and frame finish shall be (</w:t>
      </w:r>
      <w:r w:rsidRPr="004A34C4">
        <w:rPr>
          <w:b/>
        </w:rPr>
        <w:t>select one</w:t>
      </w:r>
      <w:r>
        <w:t>):</w:t>
      </w:r>
    </w:p>
    <w:p w14:paraId="7CB0DE34"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White B12 Standard baked-on powder coat finish. </w:t>
      </w:r>
    </w:p>
    <w:p w14:paraId="28496781"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23148805"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65B2FE95"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1EDD8102"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32AAEC44" w14:textId="0595CAA5"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D01192">
        <w:t>80</w:t>
      </w:r>
      <w:r>
        <w:t xml:space="preserve"> </w:t>
      </w:r>
      <w:r w:rsidR="00D01192">
        <w:t>in-lb</w:t>
      </w:r>
      <w:r>
        <w:t>.</w:t>
      </w:r>
    </w:p>
    <w:p w14:paraId="6236AB91"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90" w:hanging="360"/>
        <w:textAlignment w:val="auto"/>
      </w:pPr>
      <w:r>
        <w:t>All aluminum components shall have B25 baked-on enamel finish in a color to match a customer supplied sample.</w:t>
      </w:r>
    </w:p>
    <w:p w14:paraId="6660C2B9"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All aluminum components shall have a mill finish on all exposed surfaces.</w:t>
      </w:r>
    </w:p>
    <w:p w14:paraId="291B2660"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lastRenderedPageBreak/>
        <w:t xml:space="preserve">All </w:t>
      </w:r>
      <w:proofErr w:type="gramStart"/>
      <w:r>
        <w:t>stainless steel</w:t>
      </w:r>
      <w:proofErr w:type="gramEnd"/>
      <w:r>
        <w:t xml:space="preserve"> components shall have #4 polished finish on all exposed surfaces.</w:t>
      </w:r>
    </w:p>
    <w:p w14:paraId="119BEB52"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Fan:  </w:t>
      </w:r>
    </w:p>
    <w:p w14:paraId="259F7657"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centrifugal </w:t>
      </w:r>
      <w:proofErr w:type="gramStart"/>
      <w:r>
        <w:t>type</w:t>
      </w:r>
      <w:proofErr w:type="gramEnd"/>
      <w:r>
        <w:t xml:space="preserve"> fan shall be supplied with rubber mounts to isolate the motor/blower assembly from the diffuser plenum.</w:t>
      </w:r>
    </w:p>
    <w:p w14:paraId="718BC15E"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Fans are to be of metal construction with a direct drive (</w:t>
      </w:r>
      <w:r w:rsidRPr="000732C1">
        <w:rPr>
          <w:b/>
        </w:rPr>
        <w:t>select one</w:t>
      </w:r>
      <w:r>
        <w:t>):</w:t>
      </w:r>
    </w:p>
    <w:p w14:paraId="19862438"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textAlignment w:val="auto"/>
      </w:pPr>
      <w:r>
        <w:t>Forward curved impeller</w:t>
      </w:r>
    </w:p>
    <w:p w14:paraId="4A282F91"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textAlignment w:val="auto"/>
      </w:pPr>
      <w:r>
        <w:t>Backward curved impeller</w:t>
      </w:r>
    </w:p>
    <w:p w14:paraId="02B5A280"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Plastic construction shall not be acceptable.</w:t>
      </w:r>
    </w:p>
    <w:p w14:paraId="0D27AD4B"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Electrical Systems:</w:t>
      </w:r>
    </w:p>
    <w:p w14:paraId="462FD0D8"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Single point power connection.</w:t>
      </w:r>
    </w:p>
    <w:p w14:paraId="336BBA96" w14:textId="67060359"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Transformers shall be included where required for motor and unit operation.</w:t>
      </w:r>
    </w:p>
    <w:p w14:paraId="6CBB4CB7" w14:textId="112C6DDE" w:rsidR="002A69E1" w:rsidRDefault="002A69E1" w:rsidP="006C5589">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A factory supplied disconnect switch shall be provided for disconnection of power to the terminal block.</w:t>
      </w:r>
    </w:p>
    <w:p w14:paraId="46E1EC07"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 w:val="left" w:pos="1890"/>
        </w:tabs>
        <w:suppressAutoHyphens w:val="0"/>
        <w:spacing w:after="0" w:line="240" w:lineRule="auto"/>
        <w:textAlignment w:val="auto"/>
      </w:pPr>
      <w:r w:rsidRPr="00B619B3">
        <w:t>Fan Motor:</w:t>
      </w:r>
    </w:p>
    <w:p w14:paraId="033FF2AD"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rsidRPr="00B619B3">
        <w:t xml:space="preserve">The </w:t>
      </w:r>
      <w:r>
        <w:t xml:space="preserve">fan </w:t>
      </w:r>
      <w:r w:rsidRPr="00B619B3">
        <w:t>motor shall be (</w:t>
      </w:r>
      <w:r w:rsidRPr="00B619B3">
        <w:rPr>
          <w:b/>
        </w:rPr>
        <w:t>select one</w:t>
      </w:r>
      <w:r w:rsidRPr="00B619B3">
        <w:t>):</w:t>
      </w:r>
    </w:p>
    <w:p w14:paraId="474D7D23"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spacing w:after="0" w:line="240" w:lineRule="auto"/>
        <w:textAlignment w:val="auto"/>
      </w:pPr>
      <w:r w:rsidRPr="00C74E18">
        <w:t>Permanent Split Capacitor (PSC)</w:t>
      </w:r>
      <w:r>
        <w:t>:</w:t>
      </w:r>
    </w:p>
    <w:p w14:paraId="02C67A98" w14:textId="77777777" w:rsidR="00B41776" w:rsidRPr="001E6C71"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spacing w:after="0" w:line="240" w:lineRule="auto"/>
        <w:textAlignment w:val="auto"/>
      </w:pPr>
      <w:r w:rsidRPr="001E6C71">
        <w:t>Electrically Commutated Motor (ECM):</w:t>
      </w:r>
    </w:p>
    <w:p w14:paraId="50A05103" w14:textId="77777777" w:rsidR="00BA7C6B" w:rsidRPr="00BA7C6B" w:rsidRDefault="00BA7C6B" w:rsidP="00BA7C6B">
      <w:pPr>
        <w:pStyle w:val="Heading3"/>
        <w:numPr>
          <w:ilvl w:val="0"/>
          <w:numId w:val="17"/>
        </w:numPr>
        <w:spacing w:before="0" w:line="240" w:lineRule="auto"/>
        <w:ind w:left="2700"/>
        <w:rPr>
          <w:rFonts w:ascii="Arial" w:hAnsi="Arial" w:cs="Arial"/>
          <w:b w:val="0"/>
          <w:color w:val="auto"/>
          <w:sz w:val="16"/>
          <w:szCs w:val="16"/>
        </w:rPr>
      </w:pPr>
      <w:r w:rsidRPr="00BA7C6B">
        <w:rPr>
          <w:rFonts w:ascii="Arial" w:hAnsi="Arial" w:cs="Arial"/>
          <w:b w:val="0"/>
          <w:color w:val="auto"/>
          <w:sz w:val="16"/>
          <w:szCs w:val="16"/>
        </w:rPr>
        <w:t>Constant Torque Program</w:t>
      </w:r>
    </w:p>
    <w:p w14:paraId="3150C41F" w14:textId="77777777" w:rsidR="00BA7C6B" w:rsidRPr="00BA7C6B" w:rsidRDefault="00BA7C6B" w:rsidP="00BA7C6B">
      <w:pPr>
        <w:pStyle w:val="ListParagraph"/>
        <w:numPr>
          <w:ilvl w:val="1"/>
          <w:numId w:val="19"/>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rsidRPr="00BA7C6B">
        <w:t>A constant torque program shall be provided to allow the ECM to vary the airflow with fluctuations in both upstream static pressure and filter pressure drop.</w:t>
      </w:r>
    </w:p>
    <w:p w14:paraId="02809F8C" w14:textId="77777777" w:rsidR="00BA7C6B" w:rsidRPr="00BA7C6B" w:rsidRDefault="00BA7C6B" w:rsidP="00BA7C6B">
      <w:pPr>
        <w:pStyle w:val="ListParagraph"/>
        <w:numPr>
          <w:ilvl w:val="1"/>
          <w:numId w:val="19"/>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rsidRPr="00BA7C6B">
        <w:t>The constant torque program shall prevent unexpected motor operation or motor shutdown due to upstream static pressure fluctuations.</w:t>
      </w:r>
    </w:p>
    <w:p w14:paraId="1B757FE0" w14:textId="77777777" w:rsidR="00BA7C6B" w:rsidRPr="00BA7C6B" w:rsidRDefault="00BA7C6B" w:rsidP="00BA7C6B">
      <w:pPr>
        <w:pStyle w:val="ListParagraph"/>
        <w:numPr>
          <w:ilvl w:val="1"/>
          <w:numId w:val="19"/>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rsidRPr="00BA7C6B">
        <w:t xml:space="preserve">The constant torque program shall be used for ducted applications where fluctuations in upstream pressure may occur. </w:t>
      </w:r>
    </w:p>
    <w:p w14:paraId="05B768D5" w14:textId="77777777" w:rsidR="00BA7C6B" w:rsidRPr="00BA7C6B" w:rsidRDefault="00BA7C6B" w:rsidP="00BA7C6B">
      <w:pPr>
        <w:pStyle w:val="Heading3"/>
        <w:numPr>
          <w:ilvl w:val="0"/>
          <w:numId w:val="17"/>
        </w:numPr>
        <w:spacing w:before="0" w:line="240" w:lineRule="auto"/>
        <w:ind w:left="2700"/>
        <w:rPr>
          <w:rFonts w:ascii="Arial" w:hAnsi="Arial" w:cs="Arial"/>
          <w:b w:val="0"/>
          <w:color w:val="auto"/>
          <w:sz w:val="16"/>
          <w:szCs w:val="16"/>
        </w:rPr>
      </w:pPr>
      <w:r w:rsidRPr="00BA7C6B">
        <w:rPr>
          <w:rFonts w:ascii="Arial" w:hAnsi="Arial" w:cs="Arial"/>
          <w:b w:val="0"/>
          <w:color w:val="auto"/>
          <w:sz w:val="16"/>
          <w:szCs w:val="16"/>
        </w:rPr>
        <w:t>Constant Flow Program</w:t>
      </w:r>
    </w:p>
    <w:p w14:paraId="683D5D30" w14:textId="77777777" w:rsidR="00BA7C6B" w:rsidRPr="00BA7C6B" w:rsidRDefault="00BA7C6B" w:rsidP="00BA7C6B">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rsidRPr="00BA7C6B">
        <w:t xml:space="preserve">A constant flow program shall be provided to allow the ECM to compensate for fluctuations in both upstream static pressure and filter pressure drop, providing constant airflow. </w:t>
      </w:r>
    </w:p>
    <w:p w14:paraId="152CE1EB" w14:textId="77777777" w:rsidR="00BA7C6B" w:rsidRPr="00BA7C6B" w:rsidRDefault="00BA7C6B" w:rsidP="00BA7C6B">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rsidRPr="00BA7C6B">
        <w:t xml:space="preserve">The constant flow program shall be used for non-ducted applications where the inlet static pressure is zero or slightly negative. </w:t>
      </w:r>
    </w:p>
    <w:p w14:paraId="2292F889" w14:textId="77777777" w:rsidR="00BA7C6B" w:rsidRDefault="00BA7C6B" w:rsidP="00BA7C6B">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rsidRPr="00B619B3">
        <w:t>Fan motor shaft directly connected to fan and isolated from casing to prevent transmission of vibration.</w:t>
      </w:r>
    </w:p>
    <w:p w14:paraId="7B5562E7" w14:textId="77777777" w:rsidR="00BA7C6B" w:rsidRDefault="00BA7C6B" w:rsidP="00BA7C6B">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t>Fan motor shall have internal thermal and overload protection.</w:t>
      </w:r>
    </w:p>
    <w:p w14:paraId="1ACC9EEF" w14:textId="77777777" w:rsidR="00B41776" w:rsidRPr="00B619B3"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rsidRPr="00B619B3">
        <w:t xml:space="preserve">Fan motor shaft </w:t>
      </w:r>
      <w:r>
        <w:t xml:space="preserve">shall be </w:t>
      </w:r>
      <w:r w:rsidRPr="00B619B3">
        <w:t xml:space="preserve">directly connected to </w:t>
      </w:r>
      <w:r>
        <w:t xml:space="preserve">the </w:t>
      </w:r>
      <w:r w:rsidRPr="00B619B3">
        <w:t xml:space="preserve">fan </w:t>
      </w:r>
      <w:r>
        <w:t xml:space="preserve">impeller, </w:t>
      </w:r>
      <w:r w:rsidRPr="00B619B3">
        <w:t>and isolated from casing to prevent transmission of vibration.</w:t>
      </w:r>
    </w:p>
    <w:p w14:paraId="0D2378E4" w14:textId="77777777" w:rsidR="004D300E" w:rsidRDefault="004D300E" w:rsidP="004D300E">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90" w:hanging="360"/>
        <w:textAlignment w:val="auto"/>
      </w:pPr>
      <w:r>
        <w:t xml:space="preserve">Motor/blower access shall be: </w:t>
      </w:r>
    </w:p>
    <w:p w14:paraId="24E172EF" w14:textId="77777777" w:rsidR="004D300E" w:rsidRDefault="004D300E" w:rsidP="004D300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textAlignment w:val="auto"/>
      </w:pPr>
      <w:proofErr w:type="gramStart"/>
      <w:r w:rsidRPr="009559D5">
        <w:t>Top</w:t>
      </w:r>
      <w:proofErr w:type="gramEnd"/>
      <w:r w:rsidRPr="009559D5">
        <w:t xml:space="preserve"> and room side accessible on units with room side replaceable </w:t>
      </w:r>
      <w:r>
        <w:t>filters.</w:t>
      </w:r>
    </w:p>
    <w:p w14:paraId="780305D3" w14:textId="77777777" w:rsidR="004D300E" w:rsidRDefault="004D300E" w:rsidP="004D300E">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textAlignment w:val="auto"/>
      </w:pPr>
      <w:proofErr w:type="gramStart"/>
      <w:r w:rsidRPr="009559D5">
        <w:t>Top</w:t>
      </w:r>
      <w:proofErr w:type="gramEnd"/>
      <w:r w:rsidRPr="009559D5">
        <w:t xml:space="preserve"> side accessible on units </w:t>
      </w:r>
      <w:r>
        <w:t>with bench top</w:t>
      </w:r>
      <w:r w:rsidRPr="009559D5">
        <w:t xml:space="preserve"> replaceable </w:t>
      </w:r>
      <w:r>
        <w:t>filters.</w:t>
      </w:r>
    </w:p>
    <w:p w14:paraId="36FA01D4"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90" w:hanging="360"/>
        <w:textAlignment w:val="auto"/>
      </w:pPr>
      <w:r>
        <w:t>Fan motor shall be supplied with a motor speed controller (</w:t>
      </w:r>
      <w:r w:rsidRPr="00C95D4A">
        <w:rPr>
          <w:b/>
        </w:rPr>
        <w:t>select one</w:t>
      </w:r>
      <w:r>
        <w:t xml:space="preserve">): </w:t>
      </w:r>
    </w:p>
    <w:p w14:paraId="3024F50A"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textAlignment w:val="auto"/>
      </w:pPr>
      <w:r>
        <w:t>PSC solid-state speed controller</w:t>
      </w:r>
    </w:p>
    <w:p w14:paraId="14D93E01"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00"/>
        <w:textAlignment w:val="auto"/>
      </w:pPr>
      <w:r>
        <w:t>The PSC speed controller shall provide variable speed control of the PSC motor.</w:t>
      </w:r>
    </w:p>
    <w:p w14:paraId="6D2C56C5"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00"/>
        <w:textAlignment w:val="auto"/>
      </w:pPr>
      <w:r>
        <w:t>The PSC speed controller shall be supplied with an integral heat sink/mounting plate.</w:t>
      </w:r>
    </w:p>
    <w:p w14:paraId="5909BC6D"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textAlignment w:val="auto"/>
      </w:pPr>
      <w:r w:rsidRPr="00BB458F">
        <w:t xml:space="preserve">ECM </w:t>
      </w:r>
      <w:r>
        <w:t>standard speed controller</w:t>
      </w:r>
    </w:p>
    <w:p w14:paraId="658E7AFC"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The ECM speed controller shall operate on 24 VAC supply voltage.</w:t>
      </w:r>
    </w:p>
    <w:p w14:paraId="26110A23"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The ECM speed controller shall</w:t>
      </w:r>
      <w:r w:rsidRPr="00045352">
        <w:t xml:space="preserve"> </w:t>
      </w:r>
      <w:r>
        <w:t>have dual outputs to control up to two motors simultaneously.</w:t>
      </w:r>
    </w:p>
    <w:p w14:paraId="76BEAC77"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The ECM speed controller shall be supplied with a BAS interface to accept 2-10 VDC signal for variable speed remote control, as well as be able to remotely shut off via BAS signal.</w:t>
      </w:r>
    </w:p>
    <w:p w14:paraId="6524AF5F" w14:textId="77777777" w:rsidR="001469CA" w:rsidRDefault="001469CA" w:rsidP="006C5589">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BACnet Flow Controller:</w:t>
      </w:r>
    </w:p>
    <w:p w14:paraId="4B68CE5D" w14:textId="77777777" w:rsidR="001469CA" w:rsidRDefault="001469CA" w:rsidP="003D763D">
      <w:pPr>
        <w:pStyle w:val="ListParagraph"/>
        <w:numPr>
          <w:ilvl w:val="4"/>
          <w:numId w:val="3"/>
        </w:numPr>
        <w:tabs>
          <w:tab w:val="clear" w:pos="0"/>
          <w:tab w:val="clear" w:pos="180"/>
          <w:tab w:val="clear" w:pos="284"/>
          <w:tab w:val="clear" w:pos="340"/>
          <w:tab w:val="clear" w:pos="720"/>
          <w:tab w:val="clear" w:pos="1080"/>
          <w:tab w:val="left" w:pos="1530"/>
        </w:tabs>
        <w:suppressAutoHyphens w:val="0"/>
        <w:spacing w:after="0" w:line="240" w:lineRule="auto"/>
        <w:ind w:left="2835" w:hanging="425"/>
        <w:textAlignment w:val="auto"/>
      </w:pPr>
      <w:r>
        <w:t>The BACnet Flow Controller shall be supplied to facilitate adjustment or monitoring of the following parameters through the building networks:</w:t>
      </w:r>
    </w:p>
    <w:p w14:paraId="0EC1B37C" w14:textId="77777777" w:rsidR="001469CA" w:rsidRDefault="001469CA" w:rsidP="003D763D">
      <w:pPr>
        <w:pStyle w:val="ListParagraph"/>
        <w:numPr>
          <w:ilvl w:val="5"/>
          <w:numId w:val="3"/>
        </w:numPr>
        <w:tabs>
          <w:tab w:val="clear" w:pos="0"/>
          <w:tab w:val="clear" w:pos="180"/>
          <w:tab w:val="clear" w:pos="284"/>
          <w:tab w:val="clear" w:pos="340"/>
          <w:tab w:val="clear" w:pos="720"/>
          <w:tab w:val="clear" w:pos="1080"/>
          <w:tab w:val="left" w:pos="1530"/>
        </w:tabs>
        <w:suppressAutoHyphens w:val="0"/>
        <w:spacing w:after="0" w:line="240" w:lineRule="auto"/>
        <w:ind w:left="3119" w:hanging="425"/>
        <w:textAlignment w:val="auto"/>
      </w:pPr>
      <w:r>
        <w:t>Airflow rate</w:t>
      </w:r>
    </w:p>
    <w:p w14:paraId="380F4C87" w14:textId="77777777" w:rsidR="001469CA" w:rsidRDefault="001469CA" w:rsidP="003D763D">
      <w:pPr>
        <w:pStyle w:val="ListParagraph"/>
        <w:numPr>
          <w:ilvl w:val="5"/>
          <w:numId w:val="3"/>
        </w:numPr>
        <w:tabs>
          <w:tab w:val="clear" w:pos="0"/>
          <w:tab w:val="clear" w:pos="180"/>
          <w:tab w:val="clear" w:pos="284"/>
          <w:tab w:val="clear" w:pos="340"/>
          <w:tab w:val="clear" w:pos="720"/>
          <w:tab w:val="clear" w:pos="1080"/>
          <w:tab w:val="left" w:pos="1530"/>
        </w:tabs>
        <w:suppressAutoHyphens w:val="0"/>
        <w:spacing w:after="0" w:line="240" w:lineRule="auto"/>
        <w:ind w:left="3119" w:hanging="425"/>
        <w:textAlignment w:val="auto"/>
      </w:pPr>
      <w:r>
        <w:t>Motor rpm</w:t>
      </w:r>
    </w:p>
    <w:p w14:paraId="3DF79E86" w14:textId="77777777" w:rsidR="001469CA" w:rsidRDefault="001469CA" w:rsidP="003D763D">
      <w:pPr>
        <w:pStyle w:val="ListParagraph"/>
        <w:numPr>
          <w:ilvl w:val="5"/>
          <w:numId w:val="3"/>
        </w:numPr>
        <w:tabs>
          <w:tab w:val="clear" w:pos="0"/>
          <w:tab w:val="clear" w:pos="180"/>
          <w:tab w:val="clear" w:pos="284"/>
          <w:tab w:val="clear" w:pos="340"/>
          <w:tab w:val="clear" w:pos="720"/>
          <w:tab w:val="clear" w:pos="1080"/>
          <w:tab w:val="left" w:pos="1530"/>
        </w:tabs>
        <w:suppressAutoHyphens w:val="0"/>
        <w:spacing w:after="0" w:line="240" w:lineRule="auto"/>
        <w:ind w:left="3119" w:hanging="425"/>
        <w:textAlignment w:val="auto"/>
      </w:pPr>
      <w:r>
        <w:t>Motor hours</w:t>
      </w:r>
    </w:p>
    <w:p w14:paraId="5F895F75" w14:textId="77777777" w:rsidR="001469CA" w:rsidRDefault="001469CA" w:rsidP="003D763D">
      <w:pPr>
        <w:pStyle w:val="ListParagraph"/>
        <w:numPr>
          <w:ilvl w:val="5"/>
          <w:numId w:val="3"/>
        </w:numPr>
        <w:tabs>
          <w:tab w:val="clear" w:pos="0"/>
          <w:tab w:val="clear" w:pos="180"/>
          <w:tab w:val="clear" w:pos="284"/>
          <w:tab w:val="clear" w:pos="340"/>
          <w:tab w:val="clear" w:pos="720"/>
          <w:tab w:val="clear" w:pos="1080"/>
          <w:tab w:val="left" w:pos="1530"/>
        </w:tabs>
        <w:suppressAutoHyphens w:val="0"/>
        <w:spacing w:after="0" w:line="240" w:lineRule="auto"/>
        <w:ind w:left="3119" w:hanging="425"/>
        <w:textAlignment w:val="auto"/>
      </w:pPr>
      <w:r>
        <w:t>Filter status</w:t>
      </w:r>
    </w:p>
    <w:p w14:paraId="341FF11C" w14:textId="77777777" w:rsidR="001469CA" w:rsidRDefault="001469CA" w:rsidP="003D763D">
      <w:pPr>
        <w:pStyle w:val="ListParagraph"/>
        <w:numPr>
          <w:ilvl w:val="5"/>
          <w:numId w:val="3"/>
        </w:numPr>
        <w:tabs>
          <w:tab w:val="clear" w:pos="0"/>
          <w:tab w:val="clear" w:pos="180"/>
          <w:tab w:val="clear" w:pos="284"/>
          <w:tab w:val="clear" w:pos="340"/>
          <w:tab w:val="clear" w:pos="720"/>
          <w:tab w:val="clear" w:pos="1080"/>
          <w:tab w:val="left" w:pos="1530"/>
        </w:tabs>
        <w:suppressAutoHyphens w:val="0"/>
        <w:spacing w:after="0" w:line="240" w:lineRule="auto"/>
        <w:ind w:left="3119" w:hanging="425"/>
        <w:textAlignment w:val="auto"/>
      </w:pPr>
      <w:r>
        <w:t>Filter pressure drop displayed in inches of water</w:t>
      </w:r>
    </w:p>
    <w:p w14:paraId="48717E56" w14:textId="77777777" w:rsidR="001469CA" w:rsidRDefault="001469CA" w:rsidP="003D763D">
      <w:pPr>
        <w:pStyle w:val="ListParagraph"/>
        <w:numPr>
          <w:ilvl w:val="5"/>
          <w:numId w:val="3"/>
        </w:numPr>
        <w:tabs>
          <w:tab w:val="clear" w:pos="0"/>
          <w:tab w:val="clear" w:pos="180"/>
          <w:tab w:val="clear" w:pos="284"/>
          <w:tab w:val="clear" w:pos="340"/>
          <w:tab w:val="clear" w:pos="720"/>
          <w:tab w:val="clear" w:pos="1080"/>
          <w:tab w:val="left" w:pos="1530"/>
        </w:tabs>
        <w:suppressAutoHyphens w:val="0"/>
        <w:spacing w:after="0" w:line="240" w:lineRule="auto"/>
        <w:ind w:left="3119" w:hanging="425"/>
        <w:textAlignment w:val="auto"/>
      </w:pPr>
      <w:r>
        <w:t>Filter hours</w:t>
      </w:r>
    </w:p>
    <w:p w14:paraId="5E487164" w14:textId="0000EA59" w:rsidR="001469CA" w:rsidRDefault="001469CA" w:rsidP="003D763D">
      <w:pPr>
        <w:pStyle w:val="ListParagraph"/>
        <w:numPr>
          <w:ilvl w:val="5"/>
          <w:numId w:val="3"/>
        </w:numPr>
        <w:tabs>
          <w:tab w:val="clear" w:pos="0"/>
          <w:tab w:val="clear" w:pos="180"/>
          <w:tab w:val="clear" w:pos="284"/>
          <w:tab w:val="clear" w:pos="340"/>
          <w:tab w:val="clear" w:pos="720"/>
          <w:tab w:val="clear" w:pos="1080"/>
          <w:tab w:val="left" w:pos="1530"/>
        </w:tabs>
        <w:suppressAutoHyphens w:val="0"/>
        <w:spacing w:after="0" w:line="240" w:lineRule="auto"/>
        <w:ind w:left="3119" w:hanging="425"/>
        <w:textAlignment w:val="auto"/>
      </w:pPr>
      <w:r>
        <w:t>Filter reset</w:t>
      </w:r>
    </w:p>
    <w:p w14:paraId="5EF32597" w14:textId="77777777" w:rsidR="009559D5" w:rsidRDefault="009559D5" w:rsidP="009559D5">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2340"/>
        <w:textAlignment w:val="auto"/>
      </w:pPr>
    </w:p>
    <w:p w14:paraId="7D40BC39" w14:textId="651071F1"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Options:</w:t>
      </w:r>
    </w:p>
    <w:p w14:paraId="32DAFD3E"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Pre-filter (</w:t>
      </w:r>
      <w:r w:rsidRPr="00AE578D">
        <w:rPr>
          <w:b/>
        </w:rPr>
        <w:t>select one</w:t>
      </w:r>
      <w:r>
        <w:t xml:space="preserve">): </w:t>
      </w:r>
    </w:p>
    <w:p w14:paraId="1631F743"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Non-ducted units:</w:t>
      </w:r>
    </w:p>
    <w:p w14:paraId="15E7809C" w14:textId="2F72A09F" w:rsidR="00B41776" w:rsidRDefault="00B41776" w:rsidP="00B41776">
      <w:pPr>
        <w:pStyle w:val="ListParagraph"/>
        <w:numPr>
          <w:ilvl w:val="4"/>
          <w:numId w:val="3"/>
        </w:numPr>
        <w:tabs>
          <w:tab w:val="clear" w:pos="0"/>
          <w:tab w:val="clear" w:pos="180"/>
          <w:tab w:val="clear" w:pos="284"/>
          <w:tab w:val="clear" w:pos="340"/>
          <w:tab w:val="clear" w:pos="720"/>
          <w:tab w:val="clear" w:pos="1080"/>
          <w:tab w:val="left" w:pos="1530"/>
          <w:tab w:val="left" w:pos="2700"/>
        </w:tabs>
        <w:suppressAutoHyphens w:val="0"/>
        <w:spacing w:after="0" w:line="240" w:lineRule="auto"/>
        <w:ind w:left="2610"/>
        <w:textAlignment w:val="auto"/>
      </w:pPr>
      <w:proofErr w:type="gramStart"/>
      <w:r>
        <w:t>Unit</w:t>
      </w:r>
      <w:proofErr w:type="gramEnd"/>
      <w:r>
        <w:t xml:space="preserve"> shall be provided with </w:t>
      </w:r>
      <w:r w:rsidR="002A69E1">
        <w:t xml:space="preserve">a </w:t>
      </w:r>
      <w:r>
        <w:t>MERV 4 washable pre-filter.</w:t>
      </w:r>
    </w:p>
    <w:p w14:paraId="459C48F8" w14:textId="65F23D5B" w:rsidR="002A69E1" w:rsidRDefault="002A69E1" w:rsidP="002A69E1">
      <w:pPr>
        <w:pStyle w:val="ListParagraph"/>
        <w:numPr>
          <w:ilvl w:val="4"/>
          <w:numId w:val="3"/>
        </w:numPr>
        <w:tabs>
          <w:tab w:val="clear" w:pos="0"/>
          <w:tab w:val="clear" w:pos="180"/>
          <w:tab w:val="clear" w:pos="284"/>
          <w:tab w:val="clear" w:pos="340"/>
          <w:tab w:val="clear" w:pos="720"/>
          <w:tab w:val="clear" w:pos="1080"/>
          <w:tab w:val="left" w:pos="1530"/>
          <w:tab w:val="left" w:pos="2700"/>
        </w:tabs>
        <w:suppressAutoHyphens w:val="0"/>
        <w:spacing w:after="0" w:line="240" w:lineRule="auto"/>
        <w:ind w:left="2610"/>
        <w:textAlignment w:val="auto"/>
      </w:pPr>
      <w:proofErr w:type="gramStart"/>
      <w:r>
        <w:t>Unit</w:t>
      </w:r>
      <w:proofErr w:type="gramEnd"/>
      <w:r>
        <w:t xml:space="preserve"> shall be provided with a MERV 8 pre-filter.</w:t>
      </w:r>
    </w:p>
    <w:p w14:paraId="6D3DAE25"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Ducted units:</w:t>
      </w:r>
    </w:p>
    <w:p w14:paraId="1698ACD4" w14:textId="7F9D88FF" w:rsidR="002A69E1" w:rsidRDefault="00B41776" w:rsidP="002A69E1">
      <w:pPr>
        <w:pStyle w:val="ListParagraph"/>
        <w:numPr>
          <w:ilvl w:val="4"/>
          <w:numId w:val="3"/>
        </w:numPr>
        <w:tabs>
          <w:tab w:val="clear" w:pos="0"/>
          <w:tab w:val="clear" w:pos="180"/>
          <w:tab w:val="clear" w:pos="284"/>
          <w:tab w:val="clear" w:pos="340"/>
          <w:tab w:val="clear" w:pos="720"/>
          <w:tab w:val="clear" w:pos="1080"/>
          <w:tab w:val="left" w:pos="1530"/>
          <w:tab w:val="left" w:pos="2700"/>
        </w:tabs>
        <w:suppressAutoHyphens w:val="0"/>
        <w:spacing w:after="0" w:line="240" w:lineRule="auto"/>
        <w:ind w:left="2610"/>
        <w:textAlignment w:val="auto"/>
      </w:pPr>
      <w:proofErr w:type="gramStart"/>
      <w:r>
        <w:t>Unit</w:t>
      </w:r>
      <w:proofErr w:type="gramEnd"/>
      <w:r>
        <w:t xml:space="preserve"> shall be provided with </w:t>
      </w:r>
      <w:r w:rsidR="002A69E1">
        <w:t>a</w:t>
      </w:r>
      <w:r>
        <w:t xml:space="preserve"> MERV 4 washable pre-filter with side access filter housing.</w:t>
      </w:r>
      <w:r w:rsidR="002A69E1" w:rsidRPr="002A69E1">
        <w:t xml:space="preserve"> </w:t>
      </w:r>
    </w:p>
    <w:p w14:paraId="724EBA99" w14:textId="0B26358A" w:rsidR="00B41776" w:rsidRPr="00FD5AFB" w:rsidRDefault="002A69E1" w:rsidP="002A69E1">
      <w:pPr>
        <w:pStyle w:val="ListParagraph"/>
        <w:numPr>
          <w:ilvl w:val="4"/>
          <w:numId w:val="3"/>
        </w:numPr>
        <w:tabs>
          <w:tab w:val="clear" w:pos="0"/>
          <w:tab w:val="clear" w:pos="180"/>
          <w:tab w:val="clear" w:pos="284"/>
          <w:tab w:val="clear" w:pos="340"/>
          <w:tab w:val="clear" w:pos="720"/>
          <w:tab w:val="clear" w:pos="1080"/>
          <w:tab w:val="left" w:pos="1530"/>
          <w:tab w:val="left" w:pos="2700"/>
        </w:tabs>
        <w:suppressAutoHyphens w:val="0"/>
        <w:spacing w:after="0" w:line="240" w:lineRule="auto"/>
        <w:ind w:left="2610"/>
        <w:textAlignment w:val="auto"/>
      </w:pPr>
      <w:r>
        <w:t>Unit shall be provided with a MERV 8 pre-filter with side access filter housing.</w:t>
      </w:r>
    </w:p>
    <w:p w14:paraId="6FE466A5" w14:textId="2E336B9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Power cord (</w:t>
      </w:r>
      <w:r w:rsidRPr="00FE16E1">
        <w:rPr>
          <w:b/>
        </w:rPr>
        <w:t>select one</w:t>
      </w:r>
      <w:r>
        <w:t>):</w:t>
      </w:r>
    </w:p>
    <w:p w14:paraId="2842C287"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hanging="450"/>
        <w:textAlignment w:val="auto"/>
      </w:pPr>
      <w:r>
        <w:t xml:space="preserve">An </w:t>
      </w:r>
      <w:proofErr w:type="gramStart"/>
      <w:r>
        <w:t>eight foot</w:t>
      </w:r>
      <w:proofErr w:type="gramEnd"/>
      <w:r>
        <w:t xml:space="preserve"> (2.4 m) power cord shall be supplied for use with a 115 V power supply.</w:t>
      </w:r>
    </w:p>
    <w:p w14:paraId="242D6ED1"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hanging="450"/>
        <w:textAlignment w:val="auto"/>
      </w:pPr>
      <w:r>
        <w:t xml:space="preserve">A </w:t>
      </w:r>
      <w:proofErr w:type="gramStart"/>
      <w:r>
        <w:t>six foot</w:t>
      </w:r>
      <w:proofErr w:type="gramEnd"/>
      <w:r>
        <w:t xml:space="preserve"> (1.8 m) power cord shall be supplied for use with a 277 V power supply.</w:t>
      </w:r>
    </w:p>
    <w:p w14:paraId="665DB125"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Wall mounted PSC solid-state speed controller:</w:t>
      </w:r>
    </w:p>
    <w:p w14:paraId="3361C22B"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 xml:space="preserve">The PSC speed controller shall provide variable speed control of the PSC motor. </w:t>
      </w:r>
    </w:p>
    <w:p w14:paraId="4862AA69"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The PSC speed controller shall be supplied with an integral heat sink/mounting plate.</w:t>
      </w:r>
    </w:p>
    <w:p w14:paraId="0C30603B"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 xml:space="preserve">The PSC speed controller shall be supplied as a </w:t>
      </w:r>
      <w:r w:rsidRPr="00BB458F">
        <w:t>wall mounted kit</w:t>
      </w:r>
      <w:r>
        <w:t xml:space="preserve">, </w:t>
      </w:r>
      <w:r w:rsidRPr="00BB458F">
        <w:t>shipped loose</w:t>
      </w:r>
      <w:r>
        <w:t xml:space="preserve"> for</w:t>
      </w:r>
      <w:r w:rsidRPr="00BB458F">
        <w:t xml:space="preserve"> field </w:t>
      </w:r>
      <w:r>
        <w:t>installation.</w:t>
      </w:r>
    </w:p>
    <w:p w14:paraId="36E861FE" w14:textId="5E89BAAB"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Wall-mounted </w:t>
      </w:r>
      <w:r w:rsidRPr="00045352">
        <w:t>ECM speed controller</w:t>
      </w:r>
      <w:r>
        <w:t>:</w:t>
      </w:r>
    </w:p>
    <w:p w14:paraId="0C042DB6" w14:textId="5D9E19E8"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lastRenderedPageBreak/>
        <w:t xml:space="preserve">The </w:t>
      </w:r>
      <w:r w:rsidR="00EC3FF7">
        <w:t xml:space="preserve">wall-mounted </w:t>
      </w:r>
      <w:r>
        <w:t>ECM speed controller shall operate on 24 VAC supply voltage.</w:t>
      </w:r>
    </w:p>
    <w:p w14:paraId="7DCF1205" w14:textId="490956EE"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 xml:space="preserve">The </w:t>
      </w:r>
      <w:r w:rsidR="00EC3FF7">
        <w:t xml:space="preserve">wall-mounted </w:t>
      </w:r>
      <w:r>
        <w:t>ECM speed controller shall be supplied with a BAS interface to accept 2-10 VDC signal for variable speed remote control, as well as be able to remotely shut off via BAS signal.</w:t>
      </w:r>
    </w:p>
    <w:p w14:paraId="0BF33903" w14:textId="13C1697D"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 xml:space="preserve">The </w:t>
      </w:r>
      <w:r w:rsidR="00EC3FF7">
        <w:t xml:space="preserve">wall-mounted </w:t>
      </w:r>
      <w:r>
        <w:t xml:space="preserve">ECM speed controller shall be capable of daisy chain connections to connect and control </w:t>
      </w:r>
      <w:r w:rsidR="00C15913">
        <w:t xml:space="preserve">thirty (30) </w:t>
      </w:r>
      <w:r>
        <w:t>fan filter units simultaneously.</w:t>
      </w:r>
    </w:p>
    <w:p w14:paraId="0CDEF0D9"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Seismic Certification:</w:t>
      </w:r>
    </w:p>
    <w:p w14:paraId="5FCA769E"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Units shall be pre-approved under the Special Seismic Certification Pre-Approval (OSP), in accordance with the Office of Statewide Health Planning and Development (OSHPD).</w:t>
      </w:r>
    </w:p>
    <w:p w14:paraId="753577AB"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Units shall be supplied with </w:t>
      </w:r>
      <w:proofErr w:type="gramStart"/>
      <w:r>
        <w:t>12 gauge</w:t>
      </w:r>
      <w:proofErr w:type="gramEnd"/>
      <w:r>
        <w:t xml:space="preserve"> hanger brackets, field mounted, laterally braced, and secured in accordance with OSP report and manufacturer’s recommendations. </w:t>
      </w:r>
    </w:p>
    <w:p w14:paraId="3F022708" w14:textId="77777777" w:rsidR="001469CA" w:rsidRDefault="001469CA" w:rsidP="001469CA">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and motor status shall be communicated by (</w:t>
      </w:r>
      <w:r>
        <w:rPr>
          <w:b/>
        </w:rPr>
        <w:t xml:space="preserve">only available with BACnet Flow Controller, </w:t>
      </w:r>
      <w:r w:rsidRPr="00FE16E1">
        <w:rPr>
          <w:b/>
        </w:rPr>
        <w:t xml:space="preserve">select </w:t>
      </w:r>
      <w:r>
        <w:rPr>
          <w:b/>
        </w:rPr>
        <w:t>one</w:t>
      </w:r>
      <w:r>
        <w:t>):</w:t>
      </w:r>
    </w:p>
    <w:p w14:paraId="50A03293" w14:textId="77777777" w:rsidR="001469CA" w:rsidRDefault="001469CA" w:rsidP="001469C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Status over BACnet</w:t>
      </w:r>
    </w:p>
    <w:p w14:paraId="2CC114FC" w14:textId="77777777" w:rsidR="001469CA" w:rsidRDefault="001469CA" w:rsidP="001469CA">
      <w:pPr>
        <w:pStyle w:val="ListParagraph"/>
        <w:numPr>
          <w:ilvl w:val="5"/>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textAlignment w:val="auto"/>
      </w:pPr>
      <w:r>
        <w:t xml:space="preserve">The unit shall be field wired according to the manufacturer’s instructions. </w:t>
      </w:r>
    </w:p>
    <w:p w14:paraId="064ECA63" w14:textId="77777777" w:rsidR="001469CA" w:rsidRDefault="001469CA" w:rsidP="001469C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Status over BACnet and Indicator LED</w:t>
      </w:r>
    </w:p>
    <w:p w14:paraId="17B6EC58" w14:textId="77777777" w:rsidR="001469CA" w:rsidRDefault="001469CA" w:rsidP="001469CA">
      <w:pPr>
        <w:pStyle w:val="ListParagraph"/>
        <w:numPr>
          <w:ilvl w:val="5"/>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textAlignment w:val="auto"/>
      </w:pPr>
      <w:r>
        <w:t xml:space="preserve">The unit shall be field wired according to the manufacturer’s instructions. </w:t>
      </w:r>
    </w:p>
    <w:p w14:paraId="5F959E2B" w14:textId="77777777" w:rsidR="001469CA" w:rsidRDefault="001469CA" w:rsidP="001469CA">
      <w:pPr>
        <w:pStyle w:val="ListParagraph"/>
        <w:numPr>
          <w:ilvl w:val="5"/>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textAlignment w:val="auto"/>
      </w:pPr>
      <w:r>
        <w:t>The LED indicator light shall be visible</w:t>
      </w:r>
      <w:r w:rsidRPr="00DB4844">
        <w:t xml:space="preserve"> </w:t>
      </w:r>
      <w:r>
        <w:t xml:space="preserve">from the occupied area without opening the diffuser. The LED shall be green to indicate normal operation. </w:t>
      </w:r>
    </w:p>
    <w:p w14:paraId="5358C6CD" w14:textId="7DEF7A4B" w:rsidR="00F05F09" w:rsidRDefault="00F05F09" w:rsidP="00F05F09">
      <w:pPr>
        <w:pStyle w:val="ListParagraph"/>
        <w:numPr>
          <w:ilvl w:val="6"/>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ind w:left="3119"/>
        <w:textAlignment w:val="auto"/>
      </w:pPr>
      <w:r>
        <w:t xml:space="preserve">The LED shall turn from green to red when the motor is not in operation.  </w:t>
      </w:r>
    </w:p>
    <w:p w14:paraId="3111C6FE" w14:textId="77777777" w:rsidR="00F05F09" w:rsidRDefault="00F05F09" w:rsidP="00F05F09">
      <w:pPr>
        <w:pStyle w:val="ListParagraph"/>
        <w:numPr>
          <w:ilvl w:val="6"/>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ind w:left="3119"/>
        <w:textAlignment w:val="auto"/>
      </w:pPr>
      <w:r>
        <w:t xml:space="preserve">The LED shall turn from green to flashing red when the motor is in operation, and when the unit static pressure is below 0.1” </w:t>
      </w:r>
      <w:proofErr w:type="spellStart"/>
      <w:r>
        <w:t>wg</w:t>
      </w:r>
      <w:proofErr w:type="spellEnd"/>
      <w:r>
        <w:t xml:space="preserve">.  </w:t>
      </w:r>
    </w:p>
    <w:p w14:paraId="3666DF3E" w14:textId="77777777" w:rsidR="001469CA" w:rsidRDefault="001469CA" w:rsidP="001469CA">
      <w:pPr>
        <w:pStyle w:val="ListParagraph"/>
        <w:numPr>
          <w:ilvl w:val="6"/>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ind w:left="3119"/>
        <w:textAlignment w:val="auto"/>
      </w:pPr>
      <w:r>
        <w:t xml:space="preserve">The LED light shall turn from green to yellow when the pressure drop across the filter exceeds the specified limit. </w:t>
      </w:r>
    </w:p>
    <w:p w14:paraId="238F1562" w14:textId="77777777" w:rsidR="001469CA" w:rsidRDefault="001469CA" w:rsidP="001469CA">
      <w:pPr>
        <w:pStyle w:val="ListParagraph"/>
        <w:numPr>
          <w:ilvl w:val="2"/>
          <w:numId w:val="16"/>
        </w:numPr>
        <w:tabs>
          <w:tab w:val="clear" w:pos="0"/>
          <w:tab w:val="clear" w:pos="180"/>
          <w:tab w:val="clear" w:pos="284"/>
          <w:tab w:val="clear" w:pos="340"/>
          <w:tab w:val="clear" w:pos="720"/>
          <w:tab w:val="clear" w:pos="1080"/>
          <w:tab w:val="left" w:pos="1530"/>
        </w:tabs>
        <w:suppressAutoHyphens w:val="0"/>
        <w:spacing w:after="0" w:line="240" w:lineRule="auto"/>
        <w:ind w:left="2610" w:hanging="360"/>
        <w:textAlignment w:val="auto"/>
      </w:pPr>
      <w:r w:rsidRPr="00521227">
        <w:t xml:space="preserve">The </w:t>
      </w:r>
      <w:r>
        <w:t>factory- calibrated motor</w:t>
      </w:r>
      <w:r w:rsidRPr="00521227">
        <w:t xml:space="preserve"> BAS signal shall close a dry contact to generate a BAS signal when the </w:t>
      </w:r>
      <w:r>
        <w:t>motor is not operating</w:t>
      </w:r>
      <w:r w:rsidRPr="00521227">
        <w:t>.</w:t>
      </w:r>
    </w:p>
    <w:p w14:paraId="164F54CA" w14:textId="6630ACC3" w:rsidR="001469CA" w:rsidRDefault="001469CA" w:rsidP="000A3753">
      <w:pPr>
        <w:pStyle w:val="ListParagraph"/>
        <w:numPr>
          <w:ilvl w:val="2"/>
          <w:numId w:val="16"/>
        </w:numPr>
        <w:tabs>
          <w:tab w:val="clear" w:pos="0"/>
          <w:tab w:val="clear" w:pos="180"/>
          <w:tab w:val="clear" w:pos="284"/>
          <w:tab w:val="clear" w:pos="340"/>
          <w:tab w:val="clear" w:pos="720"/>
          <w:tab w:val="clear" w:pos="1080"/>
          <w:tab w:val="left" w:pos="1530"/>
        </w:tabs>
        <w:suppressAutoHyphens w:val="0"/>
        <w:spacing w:after="0" w:line="240" w:lineRule="auto"/>
        <w:ind w:left="2610" w:hanging="360"/>
        <w:textAlignment w:val="auto"/>
      </w:pPr>
      <w:r w:rsidRPr="00521227">
        <w:t>Unit shall be field wired to the terminal block according to manufacturer’s instructions</w:t>
      </w:r>
      <w:r>
        <w:t>.</w:t>
      </w:r>
    </w:p>
    <w:p w14:paraId="321C1F3D" w14:textId="67A59DCB" w:rsidR="001469CA" w:rsidRDefault="001469CA" w:rsidP="001469CA">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and motor status shall be communicated by (</w:t>
      </w:r>
      <w:r>
        <w:rPr>
          <w:b/>
        </w:rPr>
        <w:t xml:space="preserve">only available with PSC motor, </w:t>
      </w:r>
      <w:r w:rsidRPr="00FE16E1">
        <w:rPr>
          <w:b/>
        </w:rPr>
        <w:t xml:space="preserve">select </w:t>
      </w:r>
      <w:r>
        <w:rPr>
          <w:b/>
        </w:rPr>
        <w:t>all that apply</w:t>
      </w:r>
      <w:r>
        <w:t>):</w:t>
      </w:r>
    </w:p>
    <w:p w14:paraId="4F15DF27" w14:textId="2C8E3DE9" w:rsidR="001469CA" w:rsidRDefault="001469CA" w:rsidP="001469C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Filter status LED indicator light:</w:t>
      </w:r>
    </w:p>
    <w:p w14:paraId="151EA8A6" w14:textId="77777777" w:rsidR="001469CA" w:rsidRDefault="001469CA" w:rsidP="001469CA">
      <w:pPr>
        <w:pStyle w:val="ListParagraph"/>
        <w:numPr>
          <w:ilvl w:val="4"/>
          <w:numId w:val="3"/>
        </w:numPr>
        <w:tabs>
          <w:tab w:val="clear" w:pos="0"/>
          <w:tab w:val="clear" w:pos="180"/>
          <w:tab w:val="clear" w:pos="284"/>
          <w:tab w:val="clear" w:pos="340"/>
          <w:tab w:val="clear" w:pos="720"/>
          <w:tab w:val="clear" w:pos="1080"/>
          <w:tab w:val="left" w:pos="1530"/>
        </w:tabs>
        <w:suppressAutoHyphens w:val="0"/>
        <w:spacing w:after="0" w:line="240" w:lineRule="auto"/>
        <w:ind w:left="2610"/>
        <w:textAlignment w:val="auto"/>
      </w:pPr>
      <w:r>
        <w:t>The LED indicator light shall be visible from the occupied area to determine the filter loading status without opening the diffuser.</w:t>
      </w:r>
    </w:p>
    <w:p w14:paraId="31E9E9BF" w14:textId="5CCC2F27" w:rsidR="001469CA" w:rsidRDefault="001469CA" w:rsidP="003D763D">
      <w:pPr>
        <w:pStyle w:val="ListParagraph"/>
        <w:numPr>
          <w:ilvl w:val="4"/>
          <w:numId w:val="3"/>
        </w:numPr>
        <w:tabs>
          <w:tab w:val="clear" w:pos="0"/>
          <w:tab w:val="clear" w:pos="180"/>
          <w:tab w:val="clear" w:pos="284"/>
          <w:tab w:val="clear" w:pos="340"/>
          <w:tab w:val="clear" w:pos="720"/>
          <w:tab w:val="clear" w:pos="1080"/>
          <w:tab w:val="left" w:pos="1530"/>
        </w:tabs>
        <w:suppressAutoHyphens w:val="0"/>
        <w:spacing w:after="0" w:line="240" w:lineRule="auto"/>
        <w:ind w:left="2552"/>
        <w:textAlignment w:val="auto"/>
      </w:pPr>
      <w:r>
        <w:t xml:space="preserve">The filter LED shall be factory pre-calibrated to turn green indicating normal filter operation, and that the unit static pressure is below 0.6” </w:t>
      </w:r>
      <w:proofErr w:type="spellStart"/>
      <w:r>
        <w:t>wg</w:t>
      </w:r>
      <w:proofErr w:type="spellEnd"/>
      <w:r>
        <w:t>.</w:t>
      </w:r>
    </w:p>
    <w:p w14:paraId="75B9256A" w14:textId="5B979888" w:rsidR="001469CA" w:rsidRDefault="001469CA" w:rsidP="003D763D">
      <w:pPr>
        <w:pStyle w:val="ListParagraph"/>
        <w:numPr>
          <w:ilvl w:val="4"/>
          <w:numId w:val="3"/>
        </w:numPr>
        <w:tabs>
          <w:tab w:val="clear" w:pos="0"/>
          <w:tab w:val="clear" w:pos="180"/>
          <w:tab w:val="clear" w:pos="284"/>
          <w:tab w:val="clear" w:pos="340"/>
          <w:tab w:val="clear" w:pos="720"/>
          <w:tab w:val="clear" w:pos="1080"/>
          <w:tab w:val="left" w:pos="1530"/>
        </w:tabs>
        <w:suppressAutoHyphens w:val="0"/>
        <w:spacing w:after="0" w:line="240" w:lineRule="auto"/>
        <w:ind w:left="2552"/>
        <w:textAlignment w:val="auto"/>
      </w:pPr>
      <w:r>
        <w:t xml:space="preserve">The filter LED shall be factory pre-calibrated to turn from green to yellow when filter pressure drop is above 0.6” </w:t>
      </w:r>
      <w:proofErr w:type="spellStart"/>
      <w:r>
        <w:t>wg</w:t>
      </w:r>
      <w:proofErr w:type="spellEnd"/>
      <w:r>
        <w:t xml:space="preserve">.  </w:t>
      </w:r>
    </w:p>
    <w:p w14:paraId="72D02FED" w14:textId="28BD46BF" w:rsidR="001469CA" w:rsidRDefault="001469CA" w:rsidP="003D763D">
      <w:pPr>
        <w:pStyle w:val="ListParagraph"/>
        <w:numPr>
          <w:ilvl w:val="4"/>
          <w:numId w:val="3"/>
        </w:numPr>
        <w:tabs>
          <w:tab w:val="clear" w:pos="0"/>
          <w:tab w:val="clear" w:pos="180"/>
          <w:tab w:val="clear" w:pos="284"/>
          <w:tab w:val="clear" w:pos="340"/>
          <w:tab w:val="clear" w:pos="720"/>
          <w:tab w:val="clear" w:pos="1080"/>
          <w:tab w:val="left" w:pos="1530"/>
        </w:tabs>
        <w:suppressAutoHyphens w:val="0"/>
        <w:spacing w:after="0" w:line="240" w:lineRule="auto"/>
        <w:ind w:left="2610"/>
        <w:textAlignment w:val="auto"/>
      </w:pPr>
      <w:r>
        <w:t>The LED kit shall operate on a 24 VAC power supply</w:t>
      </w:r>
      <w:r w:rsidR="00392A56">
        <w:t xml:space="preserve"> from the control box transformer.</w:t>
      </w:r>
    </w:p>
    <w:p w14:paraId="26BA9125" w14:textId="54C3ABBB" w:rsidR="001469CA" w:rsidRDefault="001469CA" w:rsidP="001469C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Motor status LED indicator light:</w:t>
      </w:r>
    </w:p>
    <w:p w14:paraId="5E5F0B3C" w14:textId="77777777" w:rsidR="001469CA" w:rsidRDefault="001469CA" w:rsidP="001469CA">
      <w:pPr>
        <w:pStyle w:val="ListParagraph"/>
        <w:numPr>
          <w:ilvl w:val="5"/>
          <w:numId w:val="15"/>
        </w:numPr>
        <w:tabs>
          <w:tab w:val="clear" w:pos="0"/>
          <w:tab w:val="clear" w:pos="180"/>
          <w:tab w:val="clear" w:pos="284"/>
          <w:tab w:val="clear" w:pos="340"/>
          <w:tab w:val="clear" w:pos="720"/>
          <w:tab w:val="clear" w:pos="1080"/>
          <w:tab w:val="left" w:pos="1530"/>
          <w:tab w:val="left" w:pos="2340"/>
        </w:tabs>
        <w:suppressAutoHyphens w:val="0"/>
        <w:spacing w:after="0" w:line="240" w:lineRule="auto"/>
        <w:ind w:left="2610" w:hanging="360"/>
        <w:textAlignment w:val="auto"/>
      </w:pPr>
      <w:r>
        <w:t>The LED indicator light shall be visible</w:t>
      </w:r>
      <w:r w:rsidRPr="00DB4844">
        <w:t xml:space="preserve"> </w:t>
      </w:r>
      <w:r>
        <w:t>from the occupied area to determine the motor operating status without opening the diffuser.</w:t>
      </w:r>
    </w:p>
    <w:p w14:paraId="7F3EF1FB" w14:textId="77777777" w:rsidR="001469CA" w:rsidRDefault="001469CA" w:rsidP="001469CA">
      <w:pPr>
        <w:pStyle w:val="ListParagraph"/>
        <w:numPr>
          <w:ilvl w:val="5"/>
          <w:numId w:val="15"/>
        </w:numPr>
        <w:tabs>
          <w:tab w:val="clear" w:pos="0"/>
          <w:tab w:val="clear" w:pos="180"/>
          <w:tab w:val="clear" w:pos="284"/>
          <w:tab w:val="clear" w:pos="340"/>
          <w:tab w:val="clear" w:pos="720"/>
          <w:tab w:val="clear" w:pos="1080"/>
          <w:tab w:val="left" w:pos="1530"/>
          <w:tab w:val="left" w:pos="2340"/>
        </w:tabs>
        <w:suppressAutoHyphens w:val="0"/>
        <w:spacing w:after="0" w:line="240" w:lineRule="auto"/>
        <w:ind w:left="2610" w:hanging="360"/>
        <w:textAlignment w:val="auto"/>
      </w:pPr>
      <w:r>
        <w:t xml:space="preserve">The motor LED shall be green to indicate normal motor operation, and that the unit static pressure is above 0.1” </w:t>
      </w:r>
      <w:proofErr w:type="spellStart"/>
      <w:r>
        <w:t>wg</w:t>
      </w:r>
      <w:proofErr w:type="spellEnd"/>
      <w:r>
        <w:t>.</w:t>
      </w:r>
    </w:p>
    <w:p w14:paraId="0374D9C6" w14:textId="673ED707" w:rsidR="001469CA" w:rsidRDefault="001469CA" w:rsidP="000A3753">
      <w:pPr>
        <w:pStyle w:val="ListParagraph"/>
        <w:numPr>
          <w:ilvl w:val="5"/>
          <w:numId w:val="15"/>
        </w:numPr>
        <w:tabs>
          <w:tab w:val="clear" w:pos="0"/>
          <w:tab w:val="clear" w:pos="180"/>
          <w:tab w:val="clear" w:pos="284"/>
          <w:tab w:val="clear" w:pos="340"/>
          <w:tab w:val="clear" w:pos="720"/>
          <w:tab w:val="clear" w:pos="1080"/>
          <w:tab w:val="left" w:pos="1530"/>
        </w:tabs>
        <w:suppressAutoHyphens w:val="0"/>
        <w:spacing w:after="0" w:line="240" w:lineRule="auto"/>
        <w:ind w:left="2610" w:hanging="360"/>
        <w:textAlignment w:val="auto"/>
      </w:pPr>
      <w:r>
        <w:t xml:space="preserve">The motor LED shall turn from green to red when the motor is not in operation, and when the unit static pressure is below 0.1” </w:t>
      </w:r>
      <w:proofErr w:type="spellStart"/>
      <w:r>
        <w:t>wg</w:t>
      </w:r>
      <w:proofErr w:type="spellEnd"/>
      <w:r>
        <w:t xml:space="preserve">.  </w:t>
      </w:r>
    </w:p>
    <w:p w14:paraId="70CC1D41" w14:textId="7A90421E" w:rsidR="00392A56" w:rsidRDefault="00392A56" w:rsidP="000A3753">
      <w:pPr>
        <w:pStyle w:val="ListParagraph"/>
        <w:numPr>
          <w:ilvl w:val="5"/>
          <w:numId w:val="15"/>
        </w:numPr>
        <w:tabs>
          <w:tab w:val="clear" w:pos="0"/>
          <w:tab w:val="clear" w:pos="180"/>
          <w:tab w:val="clear" w:pos="284"/>
          <w:tab w:val="clear" w:pos="340"/>
          <w:tab w:val="clear" w:pos="720"/>
          <w:tab w:val="clear" w:pos="1080"/>
          <w:tab w:val="left" w:pos="1530"/>
        </w:tabs>
        <w:suppressAutoHyphens w:val="0"/>
        <w:spacing w:after="0" w:line="240" w:lineRule="auto"/>
        <w:ind w:left="2610" w:hanging="360"/>
        <w:textAlignment w:val="auto"/>
      </w:pPr>
      <w:r>
        <w:t>The LED kit shall operate on a 24 VAC power supply from the control box transformer.</w:t>
      </w:r>
    </w:p>
    <w:p w14:paraId="7BB3FA50"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Aerosol test system:</w:t>
      </w:r>
    </w:p>
    <w:p w14:paraId="1D763024" w14:textId="4FA30924" w:rsidR="00EC3FF7" w:rsidRDefault="00B41776" w:rsidP="00EC3FF7">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A room-side accessible aerosol test system shall be provided for injecting aerosol challenge into the diffuser to allow the filter to be scanned for leaks during commissioning or after filter replacement.</w:t>
      </w:r>
    </w:p>
    <w:p w14:paraId="0E6AB5D2" w14:textId="2230D3A4" w:rsidR="00EC3FF7" w:rsidRDefault="00EC3FF7" w:rsidP="00EC3FF7">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Room-side and top accessible controls access</w:t>
      </w:r>
      <w:r w:rsidR="002569C6">
        <w:t xml:space="preserve"> (</w:t>
      </w:r>
      <w:r w:rsidR="002569C6">
        <w:rPr>
          <w:b/>
        </w:rPr>
        <w:t>only available with RSR filter access</w:t>
      </w:r>
      <w:r w:rsidR="002569C6">
        <w:t>)</w:t>
      </w:r>
      <w:r>
        <w:t>:</w:t>
      </w:r>
    </w:p>
    <w:p w14:paraId="4D0731B1" w14:textId="10238BC2" w:rsidR="00EC3FF7" w:rsidRDefault="002569C6" w:rsidP="00EC3FF7">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The control box shall be accessible from the room-side by removing the face, filter, and blower baffle.</w:t>
      </w:r>
    </w:p>
    <w:p w14:paraId="0139EB31" w14:textId="68349D1E" w:rsidR="00B41776" w:rsidRPr="002569C6" w:rsidRDefault="002569C6" w:rsidP="002569C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 xml:space="preserve">The </w:t>
      </w:r>
      <w:r w:rsidRPr="002569C6">
        <w:t xml:space="preserve">control box shall be accessible from </w:t>
      </w:r>
      <w:r>
        <w:t xml:space="preserve">the </w:t>
      </w:r>
      <w:proofErr w:type="gramStart"/>
      <w:r>
        <w:t>top-side</w:t>
      </w:r>
      <w:proofErr w:type="gramEnd"/>
      <w:r>
        <w:t>.</w:t>
      </w:r>
    </w:p>
    <w:p w14:paraId="3DEF9A37" w14:textId="46D8A0C7" w:rsidR="002569C6" w:rsidRDefault="002569C6" w:rsidP="002569C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BACnet daisy chaining (</w:t>
      </w:r>
      <w:r>
        <w:rPr>
          <w:b/>
        </w:rPr>
        <w:t xml:space="preserve">only available with BACnet Flow Controller, </w:t>
      </w:r>
      <w:r w:rsidRPr="00FE16E1">
        <w:rPr>
          <w:b/>
        </w:rPr>
        <w:t xml:space="preserve">select </w:t>
      </w:r>
      <w:r>
        <w:rPr>
          <w:b/>
        </w:rPr>
        <w:t>one</w:t>
      </w:r>
      <w:r>
        <w:t>):</w:t>
      </w:r>
    </w:p>
    <w:p w14:paraId="2CD91941" w14:textId="77777777" w:rsidR="002569C6" w:rsidRDefault="002569C6" w:rsidP="002569C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rsidRPr="002569C6">
        <w:t xml:space="preserve">12 Foot RJ45 </w:t>
      </w:r>
      <w:r>
        <w:t>n</w:t>
      </w:r>
      <w:r w:rsidRPr="002569C6">
        <w:t xml:space="preserve">etworking </w:t>
      </w:r>
      <w:r>
        <w:t>c</w:t>
      </w:r>
      <w:r w:rsidRPr="002569C6">
        <w:t xml:space="preserve">able for BACnet </w:t>
      </w:r>
      <w:r>
        <w:t>d</w:t>
      </w:r>
      <w:r w:rsidRPr="002569C6">
        <w:t xml:space="preserve">aisy </w:t>
      </w:r>
      <w:r>
        <w:t>c</w:t>
      </w:r>
      <w:r w:rsidRPr="002569C6">
        <w:t>hain</w:t>
      </w:r>
      <w:r>
        <w:t xml:space="preserve"> connection.</w:t>
      </w:r>
    </w:p>
    <w:p w14:paraId="57F4CCEB" w14:textId="1AC43ABB" w:rsidR="002569C6" w:rsidRDefault="002569C6" w:rsidP="002569C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35</w:t>
      </w:r>
      <w:r w:rsidRPr="002569C6">
        <w:t xml:space="preserve"> Foot RJ45 </w:t>
      </w:r>
      <w:r>
        <w:t>n</w:t>
      </w:r>
      <w:r w:rsidRPr="002569C6">
        <w:t xml:space="preserve">etworking </w:t>
      </w:r>
      <w:r>
        <w:t>c</w:t>
      </w:r>
      <w:r w:rsidRPr="002569C6">
        <w:t xml:space="preserve">able for BACnet </w:t>
      </w:r>
      <w:r>
        <w:t>d</w:t>
      </w:r>
      <w:r w:rsidRPr="002569C6">
        <w:t xml:space="preserve">aisy </w:t>
      </w:r>
      <w:r>
        <w:t>c</w:t>
      </w:r>
      <w:r w:rsidRPr="002569C6">
        <w:t>hain</w:t>
      </w:r>
      <w:r>
        <w:t xml:space="preserve"> connection.</w:t>
      </w:r>
    </w:p>
    <w:p w14:paraId="7B63FBA8" w14:textId="77777777" w:rsidR="00B41776" w:rsidRDefault="00B41776">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719F1FCC" w14:textId="26007A63" w:rsidR="00B41776" w:rsidRPr="00B41776" w:rsidRDefault="00B41776" w:rsidP="00B41776">
      <w:pPr>
        <w:spacing w:after="0" w:line="240" w:lineRule="auto"/>
        <w:rPr>
          <w:b/>
          <w:sz w:val="20"/>
          <w:szCs w:val="20"/>
        </w:rPr>
      </w:pPr>
      <w:r w:rsidRPr="00B41776">
        <w:rPr>
          <w:b/>
          <w:sz w:val="20"/>
          <w:szCs w:val="20"/>
        </w:rPr>
        <w:lastRenderedPageBreak/>
        <w:t>PART 3 – EXECUTION</w:t>
      </w:r>
    </w:p>
    <w:p w14:paraId="0093C44F" w14:textId="77777777" w:rsidR="00B41776" w:rsidRPr="00D04C1D" w:rsidRDefault="00B41776" w:rsidP="00B41776">
      <w:pPr>
        <w:spacing w:after="0" w:line="240" w:lineRule="auto"/>
        <w:rPr>
          <w:b/>
          <w:sz w:val="20"/>
        </w:rPr>
      </w:pPr>
    </w:p>
    <w:p w14:paraId="3FDEAD17" w14:textId="020FDCC2" w:rsidR="00B41776" w:rsidRPr="00D04C1D" w:rsidRDefault="00B41776" w:rsidP="00B41776">
      <w:pPr>
        <w:spacing w:after="0" w:line="240" w:lineRule="auto"/>
        <w:rPr>
          <w:b/>
        </w:rPr>
      </w:pPr>
      <w:r w:rsidRPr="00D04C1D">
        <w:rPr>
          <w:b/>
        </w:rPr>
        <w:t>3.01</w:t>
      </w:r>
      <w:r w:rsidRPr="00D04C1D">
        <w:rPr>
          <w:b/>
        </w:rPr>
        <w:tab/>
      </w:r>
      <w:r w:rsidR="009312B9">
        <w:rPr>
          <w:b/>
        </w:rPr>
        <w:tab/>
      </w:r>
      <w:r w:rsidRPr="00D04C1D">
        <w:rPr>
          <w:b/>
        </w:rPr>
        <w:t>Examination</w:t>
      </w:r>
    </w:p>
    <w:p w14:paraId="5CA33381" w14:textId="14A42FDC" w:rsidR="00B41776" w:rsidRPr="00D04C1D" w:rsidRDefault="00B41776" w:rsidP="009312B9">
      <w:pPr>
        <w:tabs>
          <w:tab w:val="clear" w:pos="180"/>
          <w:tab w:val="clear" w:pos="284"/>
          <w:tab w:val="clear" w:pos="340"/>
          <w:tab w:val="clear" w:pos="720"/>
          <w:tab w:val="clear" w:pos="1080"/>
        </w:tabs>
        <w:spacing w:after="0" w:line="240" w:lineRule="auto"/>
        <w:ind w:left="1080" w:hanging="450"/>
      </w:pPr>
      <w:r w:rsidRPr="00D04C1D">
        <w:t xml:space="preserve">A. </w:t>
      </w:r>
      <w:r w:rsidR="009312B9">
        <w:tab/>
      </w:r>
      <w:r w:rsidRPr="00D04C1D">
        <w:t>Verify that conditions are suitable for installation.</w:t>
      </w:r>
    </w:p>
    <w:p w14:paraId="7BFBD398" w14:textId="79CCBD1F" w:rsidR="00B41776" w:rsidRPr="00D04C1D" w:rsidRDefault="00B41776" w:rsidP="009312B9">
      <w:pPr>
        <w:tabs>
          <w:tab w:val="clear" w:pos="180"/>
          <w:tab w:val="clear" w:pos="284"/>
          <w:tab w:val="clear" w:pos="340"/>
          <w:tab w:val="clear" w:pos="720"/>
          <w:tab w:val="clear" w:pos="1080"/>
        </w:tabs>
        <w:spacing w:after="0" w:line="240" w:lineRule="auto"/>
        <w:ind w:left="1080" w:hanging="450"/>
      </w:pPr>
      <w:r w:rsidRPr="00D04C1D">
        <w:t xml:space="preserve">B. </w:t>
      </w:r>
      <w:r w:rsidR="009312B9">
        <w:tab/>
      </w:r>
      <w:r w:rsidRPr="00D04C1D">
        <w:t>Verify that field measurements are as shown on the drawings.</w:t>
      </w:r>
    </w:p>
    <w:p w14:paraId="06F17877" w14:textId="77777777" w:rsidR="00B41776" w:rsidRPr="00D04C1D" w:rsidRDefault="00B41776" w:rsidP="00B41776">
      <w:pPr>
        <w:spacing w:after="0" w:line="240" w:lineRule="auto"/>
      </w:pPr>
    </w:p>
    <w:p w14:paraId="78A725A6" w14:textId="77777777" w:rsidR="00B41776" w:rsidRPr="00D04C1D" w:rsidRDefault="00B41776" w:rsidP="00B41776">
      <w:pPr>
        <w:spacing w:after="0" w:line="240" w:lineRule="auto"/>
        <w:rPr>
          <w:b/>
        </w:rPr>
      </w:pPr>
      <w:r w:rsidRPr="00D04C1D">
        <w:rPr>
          <w:b/>
        </w:rPr>
        <w:t xml:space="preserve">3.02 </w:t>
      </w:r>
      <w:r w:rsidRPr="00D04C1D">
        <w:rPr>
          <w:b/>
        </w:rPr>
        <w:tab/>
        <w:t>Installation</w:t>
      </w:r>
    </w:p>
    <w:p w14:paraId="3F5C48E4"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Install in accordance with manufacturer’s instructions.</w:t>
      </w:r>
    </w:p>
    <w:p w14:paraId="526528C5"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 xml:space="preserve">See drawings for the size(s) and locations of </w:t>
      </w:r>
      <w:r>
        <w:t>fan filter unit</w:t>
      </w:r>
      <w:r w:rsidRPr="00D04C1D">
        <w:t xml:space="preserve"> inlets.</w:t>
      </w:r>
    </w:p>
    <w:p w14:paraId="0DD9F485"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Support components individually from structure in accordance with SMACNA (SRM).</w:t>
      </w:r>
    </w:p>
    <w:p w14:paraId="7D865BD1"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Do not support components from ductwork.</w:t>
      </w:r>
    </w:p>
    <w:p w14:paraId="267D6866"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Connect to ductwork in accordance with Section 203 31 00.</w:t>
      </w:r>
    </w:p>
    <w:p w14:paraId="341AD41E" w14:textId="77777777" w:rsidR="00B41776" w:rsidRPr="00D04C1D" w:rsidRDefault="00B41776" w:rsidP="00B41776">
      <w:pPr>
        <w:spacing w:after="0" w:line="240" w:lineRule="auto"/>
      </w:pPr>
    </w:p>
    <w:p w14:paraId="04484C2F" w14:textId="77777777" w:rsidR="00B41776" w:rsidRPr="00D04C1D" w:rsidRDefault="00B41776" w:rsidP="00B41776">
      <w:pPr>
        <w:spacing w:after="0" w:line="240" w:lineRule="auto"/>
        <w:rPr>
          <w:b/>
        </w:rPr>
      </w:pPr>
      <w:r w:rsidRPr="00D04C1D">
        <w:rPr>
          <w:b/>
        </w:rPr>
        <w:t xml:space="preserve">3.03 </w:t>
      </w:r>
      <w:r w:rsidRPr="00D04C1D">
        <w:rPr>
          <w:b/>
        </w:rPr>
        <w:tab/>
        <w:t>Adjusting</w:t>
      </w:r>
    </w:p>
    <w:p w14:paraId="649F4CE9" w14:textId="77777777" w:rsidR="00B41776" w:rsidRPr="00D04C1D" w:rsidRDefault="00B41776" w:rsidP="009312B9">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 xml:space="preserve">Ensure supply air to the </w:t>
      </w:r>
      <w:r>
        <w:t>fan filter units</w:t>
      </w:r>
      <w:r w:rsidRPr="00D04C1D">
        <w:t xml:space="preserve"> by performing pitot traverse of the main supply duct.</w:t>
      </w:r>
    </w:p>
    <w:p w14:paraId="4E567C6E" w14:textId="77777777" w:rsidR="00B41776" w:rsidRPr="00D04C1D" w:rsidRDefault="00B41776" w:rsidP="009312B9">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Balance outlets according to manufacturer’s recommendations.</w:t>
      </w:r>
    </w:p>
    <w:p w14:paraId="66F0767A" w14:textId="77777777" w:rsidR="00B41776" w:rsidRPr="00D04C1D" w:rsidRDefault="00B41776" w:rsidP="009312B9">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Verify that field measurements are as shown on the drawings.</w:t>
      </w:r>
    </w:p>
    <w:p w14:paraId="31FE2374" w14:textId="77777777" w:rsidR="00B41776" w:rsidRPr="00D04C1D" w:rsidRDefault="00B41776" w:rsidP="00B41776">
      <w:pPr>
        <w:spacing w:after="0" w:line="240" w:lineRule="auto"/>
        <w:ind w:left="990" w:hanging="270"/>
      </w:pPr>
    </w:p>
    <w:p w14:paraId="7DA2D9A7" w14:textId="77777777" w:rsidR="00B41776" w:rsidRPr="00D04C1D" w:rsidRDefault="00B41776" w:rsidP="00B41776">
      <w:pPr>
        <w:spacing w:after="0" w:line="240" w:lineRule="auto"/>
        <w:rPr>
          <w:b/>
        </w:rPr>
      </w:pPr>
      <w:r w:rsidRPr="00D04C1D">
        <w:rPr>
          <w:b/>
        </w:rPr>
        <w:t xml:space="preserve">3.04 </w:t>
      </w:r>
      <w:r w:rsidRPr="00D04C1D">
        <w:rPr>
          <w:b/>
        </w:rPr>
        <w:tab/>
        <w:t>Field Quality Control</w:t>
      </w:r>
    </w:p>
    <w:p w14:paraId="6B84C491" w14:textId="77777777" w:rsidR="00B41776" w:rsidRPr="00D04C1D" w:rsidRDefault="00B41776" w:rsidP="009312B9">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See Section 01 40 00 – Quality Requirements for additional requirements.</w:t>
      </w:r>
    </w:p>
    <w:p w14:paraId="5F75D3E7" w14:textId="77777777" w:rsidR="00B41776" w:rsidRPr="00D04C1D" w:rsidRDefault="00B41776" w:rsidP="00B41776">
      <w:pPr>
        <w:spacing w:after="0" w:line="240" w:lineRule="auto"/>
        <w:rPr>
          <w:b/>
        </w:rPr>
      </w:pPr>
    </w:p>
    <w:p w14:paraId="464F2E0B" w14:textId="77777777" w:rsidR="00B41776" w:rsidRPr="00D04C1D" w:rsidRDefault="00B41776" w:rsidP="00B41776">
      <w:pPr>
        <w:spacing w:after="0" w:line="240" w:lineRule="auto"/>
        <w:rPr>
          <w:b/>
        </w:rPr>
      </w:pPr>
      <w:r w:rsidRPr="00D04C1D">
        <w:rPr>
          <w:b/>
        </w:rPr>
        <w:t xml:space="preserve">3.05 </w:t>
      </w:r>
      <w:r w:rsidRPr="00D04C1D">
        <w:rPr>
          <w:b/>
        </w:rPr>
        <w:tab/>
        <w:t>Cleaning</w:t>
      </w:r>
    </w:p>
    <w:p w14:paraId="66A62FC4" w14:textId="77777777" w:rsidR="00B41776" w:rsidRPr="00D04C1D" w:rsidRDefault="00B41776" w:rsidP="009312B9">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See Section 01 74 19 – Construction Waste Management and Disposal for additional requirements.</w:t>
      </w:r>
    </w:p>
    <w:p w14:paraId="10834EE5" w14:textId="77777777" w:rsidR="00B41776" w:rsidRPr="00D04C1D" w:rsidRDefault="00B41776" w:rsidP="00B41776">
      <w:pPr>
        <w:spacing w:after="0" w:line="240" w:lineRule="auto"/>
        <w:rPr>
          <w:b/>
        </w:rPr>
      </w:pPr>
    </w:p>
    <w:p w14:paraId="18764EC2" w14:textId="77777777" w:rsidR="00B41776" w:rsidRPr="00D04C1D" w:rsidRDefault="00B41776" w:rsidP="00B41776">
      <w:pPr>
        <w:spacing w:after="0" w:line="240" w:lineRule="auto"/>
        <w:rPr>
          <w:b/>
        </w:rPr>
      </w:pPr>
      <w:r w:rsidRPr="00D04C1D">
        <w:rPr>
          <w:b/>
        </w:rPr>
        <w:t xml:space="preserve">3.06 </w:t>
      </w:r>
      <w:r w:rsidRPr="00D04C1D">
        <w:rPr>
          <w:b/>
        </w:rPr>
        <w:tab/>
        <w:t>Closeout Activities</w:t>
      </w:r>
    </w:p>
    <w:p w14:paraId="0DB8185C" w14:textId="77777777" w:rsidR="00B41776" w:rsidRPr="00D04C1D" w:rsidRDefault="00B41776" w:rsidP="009312B9">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See Section 01 78 00 – Closeout Submittals for closeout documentation requirements.</w:t>
      </w:r>
    </w:p>
    <w:p w14:paraId="6A8B3785" w14:textId="77777777" w:rsidR="00B41776" w:rsidRPr="00D04C1D" w:rsidRDefault="00B41776" w:rsidP="009312B9">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 xml:space="preserve">See Section 01 79 00 – Demonstration and Training for additional requirements. </w:t>
      </w:r>
    </w:p>
    <w:p w14:paraId="79DDC8B2" w14:textId="77777777" w:rsidR="00B41776" w:rsidRDefault="00B41776" w:rsidP="00B41776"/>
    <w:p w14:paraId="6DF3F805" w14:textId="4C695DA2" w:rsidR="00B41776" w:rsidRPr="00B41776" w:rsidRDefault="00B41776" w:rsidP="00B41776">
      <w:pPr>
        <w:rPr>
          <w:b/>
          <w:sz w:val="20"/>
          <w:szCs w:val="20"/>
        </w:rPr>
      </w:pPr>
      <w:r w:rsidRPr="00B41776">
        <w:rPr>
          <w:b/>
          <w:sz w:val="20"/>
          <w:szCs w:val="20"/>
        </w:rPr>
        <w:t>END OF SECTION 23 37 13</w:t>
      </w:r>
    </w:p>
    <w:sectPr w:rsidR="00B41776" w:rsidRPr="00B41776"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CBD81" w14:textId="77777777" w:rsidR="006405FB" w:rsidRDefault="006405FB" w:rsidP="00613808">
      <w:r>
        <w:separator/>
      </w:r>
    </w:p>
  </w:endnote>
  <w:endnote w:type="continuationSeparator" w:id="0">
    <w:p w14:paraId="2B69BEB1" w14:textId="77777777" w:rsidR="006405FB" w:rsidRDefault="006405FB"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03EC2" w14:textId="0740CE13"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58752" behindDoc="1" locked="0" layoutInCell="1" allowOverlap="1" wp14:anchorId="7C2BEDEA" wp14:editId="3C532EC8">
          <wp:simplePos x="0" y="0"/>
          <wp:positionH relativeFrom="page">
            <wp:align>left</wp:align>
          </wp:positionH>
          <wp:positionV relativeFrom="page">
            <wp:align>bottom</wp:align>
          </wp:positionV>
          <wp:extent cx="7777480" cy="6280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807"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57FE7">
      <w:rPr>
        <w:rStyle w:val="PageNumber"/>
        <w:sz w:val="20"/>
        <w:szCs w:val="20"/>
      </w:rPr>
      <w:t>FFU</w:t>
    </w:r>
    <w:r w:rsidR="009C23E8">
      <w:rPr>
        <w:rStyle w:val="PageNumber"/>
        <w:sz w:val="20"/>
        <w:szCs w:val="20"/>
      </w:rPr>
      <w:t>-</w:t>
    </w:r>
    <w:r w:rsidR="00F5529D">
      <w:rPr>
        <w:rStyle w:val="PageNumber"/>
        <w:b/>
        <w:sz w:val="20"/>
        <w:szCs w:val="20"/>
      </w:rPr>
      <w:t>2</w:t>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0F4CF" w14:textId="77777777" w:rsidR="006405FB" w:rsidRDefault="006405FB" w:rsidP="00613808">
      <w:r>
        <w:separator/>
      </w:r>
    </w:p>
  </w:footnote>
  <w:footnote w:type="continuationSeparator" w:id="0">
    <w:p w14:paraId="5FBE8E02" w14:textId="77777777" w:rsidR="006405FB" w:rsidRDefault="006405FB"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F7518" w14:textId="4B6D2D34" w:rsidR="00613808" w:rsidRDefault="00101C53" w:rsidP="00613808">
    <w:pPr>
      <w:pStyle w:val="Header"/>
    </w:pPr>
    <w:r>
      <w:rPr>
        <w:noProof/>
        <w:lang w:val="en-CA" w:eastAsia="en-CA"/>
      </w:rPr>
      <w:drawing>
        <wp:anchor distT="0" distB="0" distL="114300" distR="114300" simplePos="0" relativeHeight="251663360" behindDoc="1" locked="0" layoutInCell="1" allowOverlap="1" wp14:anchorId="366C0A65" wp14:editId="7EA2DEB9">
          <wp:simplePos x="0" y="0"/>
          <wp:positionH relativeFrom="page">
            <wp:posOffset>0</wp:posOffset>
          </wp:positionH>
          <wp:positionV relativeFrom="page">
            <wp:posOffset>-6350</wp:posOffset>
          </wp:positionV>
          <wp:extent cx="7772400" cy="79857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C58A3"/>
    <w:multiLevelType w:val="hybridMultilevel"/>
    <w:tmpl w:val="533823CA"/>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1009000F">
      <w:start w:val="1"/>
      <w:numFmt w:val="decimal"/>
      <w:lvlText w:val="%5."/>
      <w:lvlJc w:val="left"/>
      <w:pPr>
        <w:ind w:left="2520" w:hanging="360"/>
      </w:pPr>
    </w:lvl>
    <w:lvl w:ilvl="5" w:tplc="10090019">
      <w:start w:val="1"/>
      <w:numFmt w:val="lowerLetter"/>
      <w:lvlText w:val="%6."/>
      <w:lvlJc w:val="lef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C5CB3"/>
    <w:multiLevelType w:val="hybridMultilevel"/>
    <w:tmpl w:val="15E0987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99E7AF2"/>
    <w:multiLevelType w:val="hybridMultilevel"/>
    <w:tmpl w:val="D048007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0F">
      <w:start w:val="1"/>
      <w:numFmt w:val="decimal"/>
      <w:lvlText w:val="%6."/>
      <w:lvlJc w:val="lef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153022"/>
    <w:multiLevelType w:val="hybridMultilevel"/>
    <w:tmpl w:val="850A654E"/>
    <w:lvl w:ilvl="0" w:tplc="130AAF84">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9761F04"/>
    <w:multiLevelType w:val="hybridMultilevel"/>
    <w:tmpl w:val="4718BC6A"/>
    <w:lvl w:ilvl="0" w:tplc="10090015">
      <w:start w:val="1"/>
      <w:numFmt w:val="upperLetter"/>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6BB53C3F"/>
    <w:multiLevelType w:val="hybridMultilevel"/>
    <w:tmpl w:val="FAECE828"/>
    <w:lvl w:ilvl="0" w:tplc="130AAF84">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87E558C"/>
    <w:multiLevelType w:val="hybridMultilevel"/>
    <w:tmpl w:val="601C83C8"/>
    <w:lvl w:ilvl="0" w:tplc="1009001B">
      <w:start w:val="1"/>
      <w:numFmt w:val="lowerRoman"/>
      <w:lvlText w:val="%1."/>
      <w:lvlJc w:val="righ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1208712964">
    <w:abstractNumId w:val="5"/>
  </w:num>
  <w:num w:numId="2" w16cid:durableId="719327772">
    <w:abstractNumId w:val="3"/>
  </w:num>
  <w:num w:numId="3" w16cid:durableId="472867987">
    <w:abstractNumId w:val="4"/>
  </w:num>
  <w:num w:numId="4" w16cid:durableId="766344365">
    <w:abstractNumId w:val="8"/>
  </w:num>
  <w:num w:numId="5" w16cid:durableId="679503228">
    <w:abstractNumId w:val="0"/>
  </w:num>
  <w:num w:numId="6" w16cid:durableId="1530484803">
    <w:abstractNumId w:val="13"/>
  </w:num>
  <w:num w:numId="7" w16cid:durableId="1261834753">
    <w:abstractNumId w:val="7"/>
  </w:num>
  <w:num w:numId="8" w16cid:durableId="593976586">
    <w:abstractNumId w:val="12"/>
  </w:num>
  <w:num w:numId="9" w16cid:durableId="1566453397">
    <w:abstractNumId w:val="6"/>
  </w:num>
  <w:num w:numId="10" w16cid:durableId="2095663017">
    <w:abstractNumId w:val="9"/>
  </w:num>
  <w:num w:numId="11" w16cid:durableId="1517233308">
    <w:abstractNumId w:val="16"/>
  </w:num>
  <w:num w:numId="12" w16cid:durableId="1345982644">
    <w:abstractNumId w:val="1"/>
  </w:num>
  <w:num w:numId="13" w16cid:durableId="504708857">
    <w:abstractNumId w:val="1"/>
    <w:lvlOverride w:ilvl="0">
      <w:startOverride w:val="1"/>
    </w:lvlOverride>
  </w:num>
  <w:num w:numId="14" w16cid:durableId="1514996133">
    <w:abstractNumId w:val="1"/>
    <w:lvlOverride w:ilvl="0">
      <w:startOverride w:val="1"/>
    </w:lvlOverride>
  </w:num>
  <w:num w:numId="15" w16cid:durableId="162166582">
    <w:abstractNumId w:val="2"/>
  </w:num>
  <w:num w:numId="16" w16cid:durableId="160195099">
    <w:abstractNumId w:val="10"/>
  </w:num>
  <w:num w:numId="17" w16cid:durableId="1437018683">
    <w:abstractNumId w:val="11"/>
  </w:num>
  <w:num w:numId="18" w16cid:durableId="878931869">
    <w:abstractNumId w:val="15"/>
  </w:num>
  <w:num w:numId="19" w16cid:durableId="1399204096">
    <w:abstractNumId w:val="14"/>
  </w:num>
  <w:num w:numId="20" w16cid:durableId="453520036">
    <w:abstractNumId w:val="3"/>
  </w:num>
  <w:num w:numId="21" w16cid:durableId="876746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41"/>
    <w:rsid w:val="000A3753"/>
    <w:rsid w:val="00101C53"/>
    <w:rsid w:val="001406AA"/>
    <w:rsid w:val="001469CA"/>
    <w:rsid w:val="00190850"/>
    <w:rsid w:val="001C7E2B"/>
    <w:rsid w:val="001E6C71"/>
    <w:rsid w:val="002569C6"/>
    <w:rsid w:val="00270BFA"/>
    <w:rsid w:val="00277158"/>
    <w:rsid w:val="0028096A"/>
    <w:rsid w:val="002A69E1"/>
    <w:rsid w:val="0033680C"/>
    <w:rsid w:val="00371C19"/>
    <w:rsid w:val="00392A56"/>
    <w:rsid w:val="003D763D"/>
    <w:rsid w:val="00421B2E"/>
    <w:rsid w:val="00474DA0"/>
    <w:rsid w:val="00483982"/>
    <w:rsid w:val="004D300E"/>
    <w:rsid w:val="004F714F"/>
    <w:rsid w:val="0057051B"/>
    <w:rsid w:val="00575B2C"/>
    <w:rsid w:val="00613808"/>
    <w:rsid w:val="006405FB"/>
    <w:rsid w:val="006C5589"/>
    <w:rsid w:val="00822271"/>
    <w:rsid w:val="008F6096"/>
    <w:rsid w:val="00906E48"/>
    <w:rsid w:val="009312B9"/>
    <w:rsid w:val="00952645"/>
    <w:rsid w:val="009559D5"/>
    <w:rsid w:val="00977072"/>
    <w:rsid w:val="009C23E8"/>
    <w:rsid w:val="00A117E1"/>
    <w:rsid w:val="00AB3A3D"/>
    <w:rsid w:val="00AF3912"/>
    <w:rsid w:val="00B41776"/>
    <w:rsid w:val="00B92FD4"/>
    <w:rsid w:val="00BA7C6B"/>
    <w:rsid w:val="00BB170C"/>
    <w:rsid w:val="00C15913"/>
    <w:rsid w:val="00D01192"/>
    <w:rsid w:val="00D57FE7"/>
    <w:rsid w:val="00DD2141"/>
    <w:rsid w:val="00E4741F"/>
    <w:rsid w:val="00EA4B31"/>
    <w:rsid w:val="00EC3FF7"/>
    <w:rsid w:val="00F056D1"/>
    <w:rsid w:val="00F05F09"/>
    <w:rsid w:val="00F5529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EFD37CE9-D9EC-4740-9F0F-A4D6EB59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paragraph" w:styleId="Heading3">
    <w:name w:val="heading 3"/>
    <w:basedOn w:val="Normal"/>
    <w:next w:val="Normal"/>
    <w:link w:val="Heading3Char"/>
    <w:uiPriority w:val="9"/>
    <w:unhideWhenUsed/>
    <w:qFormat/>
    <w:rsid w:val="00BA7C6B"/>
    <w:pPr>
      <w:keepNext/>
      <w:keepLines/>
      <w:tabs>
        <w:tab w:val="clear" w:pos="0"/>
        <w:tab w:val="clear" w:pos="180"/>
        <w:tab w:val="clear" w:pos="284"/>
        <w:tab w:val="clear" w:pos="340"/>
        <w:tab w:val="clear" w:pos="720"/>
        <w:tab w:val="clear" w:pos="1080"/>
      </w:tabs>
      <w:suppressAutoHyphens w:val="0"/>
      <w:autoSpaceDE/>
      <w:autoSpaceDN/>
      <w:adjustRightInd/>
      <w:spacing w:before="200" w:after="0" w:line="276" w:lineRule="auto"/>
      <w:ind w:left="0" w:firstLine="0"/>
      <w:textAlignment w:val="auto"/>
      <w:outlineLvl w:val="2"/>
    </w:pPr>
    <w:rPr>
      <w:rFonts w:asciiTheme="majorHAnsi" w:eastAsiaTheme="majorEastAsia" w:hAnsiTheme="majorHAnsi" w:cstheme="majorBidi"/>
      <w:b/>
      <w:bCs/>
      <w:color w:val="4F81BD" w:themeColor="accent1"/>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B41776"/>
    <w:pPr>
      <w:numPr>
        <w:numId w:val="12"/>
      </w:numPr>
      <w:tabs>
        <w:tab w:val="clear" w:pos="0"/>
        <w:tab w:val="clear" w:pos="180"/>
        <w:tab w:val="clear" w:pos="284"/>
        <w:tab w:val="clear" w:pos="340"/>
        <w:tab w:val="clear" w:pos="720"/>
        <w:tab w:val="clear" w:pos="1080"/>
      </w:tabs>
      <w:spacing w:after="60" w:line="276" w:lineRule="auto"/>
    </w:pPr>
    <w:rPr>
      <w:spacing w:val="-2"/>
    </w:rPr>
  </w:style>
  <w:style w:type="character" w:customStyle="1" w:styleId="Heading3Char">
    <w:name w:val="Heading 3 Char"/>
    <w:basedOn w:val="DefaultParagraphFont"/>
    <w:link w:val="Heading3"/>
    <w:uiPriority w:val="9"/>
    <w:rsid w:val="00BA7C6B"/>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2A69E1"/>
    <w:rPr>
      <w:sz w:val="16"/>
      <w:szCs w:val="16"/>
    </w:rPr>
  </w:style>
  <w:style w:type="paragraph" w:styleId="CommentText">
    <w:name w:val="annotation text"/>
    <w:basedOn w:val="Normal"/>
    <w:link w:val="CommentTextChar"/>
    <w:uiPriority w:val="99"/>
    <w:semiHidden/>
    <w:unhideWhenUsed/>
    <w:rsid w:val="002A69E1"/>
    <w:pPr>
      <w:spacing w:line="240" w:lineRule="auto"/>
    </w:pPr>
    <w:rPr>
      <w:sz w:val="20"/>
      <w:szCs w:val="20"/>
    </w:rPr>
  </w:style>
  <w:style w:type="character" w:customStyle="1" w:styleId="CommentTextChar">
    <w:name w:val="Comment Text Char"/>
    <w:basedOn w:val="DefaultParagraphFont"/>
    <w:link w:val="CommentText"/>
    <w:uiPriority w:val="99"/>
    <w:semiHidden/>
    <w:rsid w:val="002A69E1"/>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A69E1"/>
    <w:rPr>
      <w:b/>
      <w:bCs/>
    </w:rPr>
  </w:style>
  <w:style w:type="character" w:customStyle="1" w:styleId="CommentSubjectChar">
    <w:name w:val="Comment Subject Char"/>
    <w:basedOn w:val="CommentTextChar"/>
    <w:link w:val="CommentSubject"/>
    <w:uiPriority w:val="99"/>
    <w:semiHidden/>
    <w:rsid w:val="002A69E1"/>
    <w:rPr>
      <w:rFonts w:ascii="Arial" w:eastAsiaTheme="minorHAnsi"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Erica Forbes</cp:lastModifiedBy>
  <cp:revision>2</cp:revision>
  <cp:lastPrinted>2016-11-14T15:16:00Z</cp:lastPrinted>
  <dcterms:created xsi:type="dcterms:W3CDTF">2024-09-19T15:25:00Z</dcterms:created>
  <dcterms:modified xsi:type="dcterms:W3CDTF">2024-09-19T15:25:00Z</dcterms:modified>
</cp:coreProperties>
</file>