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1BA16" w14:textId="443BF712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98353E">
        <w:rPr>
          <w:b/>
          <w:sz w:val="28"/>
          <w:szCs w:val="28"/>
        </w:rPr>
        <w:t>Perforated Return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E20CC0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120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4B823C10" w:rsidR="0052250C" w:rsidRPr="006E1404" w:rsidRDefault="0098353E" w:rsidP="0046666C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  <w:rPr>
          <w:bCs/>
        </w:rPr>
      </w:pPr>
      <w:r w:rsidRPr="0098353E">
        <w:rPr>
          <w:bCs/>
        </w:rPr>
        <w:t>Perforated Return</w:t>
      </w:r>
    </w:p>
    <w:p w14:paraId="431AF2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BD91591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7C1ABC5B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 – Closeout Submittals</w:t>
      </w:r>
    </w:p>
    <w:p w14:paraId="58BFDA85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F675DDD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4B88B98E" w14:textId="77777777" w:rsidR="0052250C" w:rsidRPr="006E1404" w:rsidRDefault="0052250C" w:rsidP="00BD3534">
      <w:pPr>
        <w:pStyle w:val="ListA"/>
        <w:numPr>
          <w:ilvl w:val="0"/>
          <w:numId w:val="12"/>
        </w:numPr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5743675C" w14:textId="7B7DB69A" w:rsidR="0052250C" w:rsidRPr="006E1404" w:rsidRDefault="0052250C" w:rsidP="00BD3534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ASHRAE Standard 55 – Thermal Environmental Conditions for Human Occupancy</w:t>
      </w:r>
    </w:p>
    <w:p w14:paraId="4FE1080B" w14:textId="20D31DC5" w:rsidR="0052250C" w:rsidRPr="006E1404" w:rsidRDefault="0052250C" w:rsidP="00BD3534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ASHRAE Standard 70 – Method of Testing the Performance of Air Outlets and Air Inlets</w:t>
      </w:r>
    </w:p>
    <w:p w14:paraId="2F830B01" w14:textId="48181DDB" w:rsidR="00FA09AD" w:rsidRPr="006E1404" w:rsidRDefault="00FA09AD" w:rsidP="00BD3534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ASTM 610 – Standard Practice for Evaluating Degree of Rusting on Painted Steel Surfaces</w:t>
      </w:r>
    </w:p>
    <w:p w14:paraId="50929178" w14:textId="366D5AE9" w:rsidR="00FA09AD" w:rsidRPr="006E1404" w:rsidRDefault="00FA09AD" w:rsidP="00BD3534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 xml:space="preserve">ASTM 714 – Test Method for Evaluating Degree of Blistering of Paints </w:t>
      </w:r>
    </w:p>
    <w:p w14:paraId="06FE5CC0" w14:textId="1C456F25" w:rsidR="0052250C" w:rsidRPr="006E1404" w:rsidRDefault="0052250C" w:rsidP="00BD3534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ASTM D1308 – Standard Test Method for Effect of Household Chemicals on Clear and Pigmented Organic Finishes</w:t>
      </w:r>
    </w:p>
    <w:p w14:paraId="6C6796F2" w14:textId="109288B6" w:rsidR="00FA09AD" w:rsidRPr="006E1404" w:rsidRDefault="00FA09AD" w:rsidP="00BD3534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ASTM D1654 – Standard Test Method for Evaluation of Painted or Coated Specimens Subjected to Corrosive Environments</w:t>
      </w:r>
    </w:p>
    <w:p w14:paraId="6738E18D" w14:textId="2EC59165" w:rsidR="0052250C" w:rsidRDefault="0052250C" w:rsidP="00BD3534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ASTM D4752 – Standard Practice for Measuring MEK Resistance of Ethyl Silicate (Inorganic) Zinc-Rich Primers by Solvent Rub</w:t>
      </w:r>
    </w:p>
    <w:p w14:paraId="64910365" w14:textId="5DF4EDFE" w:rsidR="00C814F6" w:rsidRDefault="00C814F6" w:rsidP="00BD3534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>
        <w:t>NFPA 90A – Standard for the Installation of Air-Conditioning and Ventilating Systems</w:t>
      </w:r>
    </w:p>
    <w:p w14:paraId="6F8814C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291ABCC" w14:textId="1A58F4B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49B1154F" w14:textId="77777777" w:rsidR="00F94585" w:rsidRPr="00D04C1D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See Section 01 30</w:t>
      </w:r>
      <w:r>
        <w:t xml:space="preserve"> </w:t>
      </w:r>
      <w:r w:rsidRPr="00D04C1D">
        <w:t>00 – Administrative Requirements for submittal procedures.</w:t>
      </w:r>
    </w:p>
    <w:p w14:paraId="298B4BEC" w14:textId="36F8B413" w:rsidR="00F94585" w:rsidRPr="00D04C1D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Product Data: Provide data indicating configuration, general assembly, and materials used in fabrication. Include catalog performance ratings that indicate airflow, and NC designation</w:t>
      </w:r>
      <w:r>
        <w:t>.</w:t>
      </w:r>
    </w:p>
    <w:p w14:paraId="5FEC5681" w14:textId="77777777" w:rsidR="00F94585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Shop Drawings: Indicate configuration, general assembly, and mat</w:t>
      </w:r>
      <w:r>
        <w:t>erials used in fabrication.</w:t>
      </w:r>
    </w:p>
    <w:p w14:paraId="08BF6E6E" w14:textId="77777777" w:rsidR="00F94585" w:rsidRPr="006E5393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Project Record Documents:  Record actual locations of units and control components</w:t>
      </w:r>
      <w:r>
        <w:t>.</w:t>
      </w:r>
      <w:r w:rsidRPr="006E5393">
        <w:t xml:space="preserve"> </w:t>
      </w:r>
    </w:p>
    <w:p w14:paraId="32FC2417" w14:textId="77777777" w:rsidR="00F94585" w:rsidRPr="006E5393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Operation and Maintenance Data:  Include manufacturer's d</w:t>
      </w:r>
      <w:r>
        <w:t>e</w:t>
      </w:r>
      <w:r w:rsidRPr="006E5393">
        <w:t>scriptive literature, operating instruction</w:t>
      </w:r>
      <w:r>
        <w:t>s (if applicable), and maintenance and repair data.</w:t>
      </w:r>
    </w:p>
    <w:p w14:paraId="0E014DB1" w14:textId="77777777" w:rsidR="00F94585" w:rsidRPr="006E5393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Warranty:  Submit manufacturer warranty and ensure forms have been completed in Owner's name and</w:t>
      </w:r>
      <w:r>
        <w:t xml:space="preserve"> </w:t>
      </w:r>
      <w:r w:rsidRPr="006E5393">
        <w:t>registered with manufacturer.</w:t>
      </w:r>
    </w:p>
    <w:p w14:paraId="630E2FC7" w14:textId="77777777" w:rsidR="00F94585" w:rsidRPr="006E5393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Maintenance Materials:  Furnish the following for Owner's use in maintenance of project.</w:t>
      </w:r>
    </w:p>
    <w:p w14:paraId="5D65A64A" w14:textId="77777777" w:rsidR="0080676F" w:rsidRPr="006E1404" w:rsidRDefault="0080676F" w:rsidP="0080676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</w:pPr>
    </w:p>
    <w:p w14:paraId="4C38007A" w14:textId="4FE285BD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Default="0052250C" w:rsidP="00BD3534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Manufacturer Qualifications:  Company specializing in manufacturing the type of products specified in this section, with minimum ten years of documented experience.</w:t>
      </w:r>
    </w:p>
    <w:p w14:paraId="53CF93CB" w14:textId="77777777" w:rsidR="0080676F" w:rsidRPr="006E1404" w:rsidRDefault="0080676F" w:rsidP="0080676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ind w:left="720" w:firstLine="0"/>
        <w:contextualSpacing/>
      </w:pPr>
    </w:p>
    <w:p w14:paraId="7B24E8C2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1.07</w:t>
      </w:r>
      <w:r w:rsidRPr="006E1404">
        <w:rPr>
          <w:b/>
        </w:rPr>
        <w:tab/>
        <w:t>Warranty</w:t>
      </w:r>
    </w:p>
    <w:p w14:paraId="52025BBA" w14:textId="77777777" w:rsidR="0052250C" w:rsidRPr="006E1404" w:rsidRDefault="0052250C" w:rsidP="00BD3534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See Section 01 7800 - Closeout Submittals, for additional warranty requirements.</w:t>
      </w:r>
    </w:p>
    <w:p w14:paraId="3F85D526" w14:textId="2DB27979" w:rsidR="0052250C" w:rsidRPr="006E1404" w:rsidRDefault="0052250C" w:rsidP="00BD3534">
      <w:pPr>
        <w:pStyle w:val="ListA"/>
        <w:numPr>
          <w:ilvl w:val="0"/>
          <w:numId w:val="11"/>
        </w:numPr>
        <w:rPr>
          <w:spacing w:val="0"/>
        </w:rPr>
      </w:pPr>
      <w:r w:rsidRPr="006E1404">
        <w:rPr>
          <w:spacing w:val="0"/>
        </w:rPr>
        <w:t>Provide 1</w:t>
      </w:r>
      <w:r w:rsidR="006C7C28">
        <w:rPr>
          <w:spacing w:val="0"/>
        </w:rPr>
        <w:t>2</w:t>
      </w:r>
      <w:r w:rsidRPr="006E1404">
        <w:rPr>
          <w:spacing w:val="0"/>
        </w:rPr>
        <w:t xml:space="preserve"> month manufacturer warranty from date of shipment of </w:t>
      </w:r>
      <w:r w:rsidR="005E2097" w:rsidRPr="006E1404">
        <w:rPr>
          <w:spacing w:val="0"/>
        </w:rPr>
        <w:t>diffusers</w:t>
      </w:r>
      <w:r w:rsidRPr="006E1404">
        <w:rPr>
          <w:spacing w:val="0"/>
        </w:rPr>
        <w:t>.</w:t>
      </w:r>
    </w:p>
    <w:p w14:paraId="0C4EDFD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</w:pPr>
    </w:p>
    <w:p w14:paraId="48EDBDB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360" w:firstLine="720"/>
      </w:pPr>
    </w:p>
    <w:p w14:paraId="6394701F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09E30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D18AF88" w14:textId="77777777" w:rsidR="00066ED2" w:rsidRDefault="00066E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3F30C595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lastRenderedPageBreak/>
        <w:t>PART 2 – PRODUCTS</w:t>
      </w:r>
    </w:p>
    <w:p w14:paraId="36AAD9F3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3780017" w14:textId="188D821C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Basis of Design: Price Industries, Inc.</w:t>
      </w:r>
    </w:p>
    <w:p w14:paraId="0CE4E263" w14:textId="63A6DF5D" w:rsidR="000D7796" w:rsidRDefault="0098353E" w:rsidP="00A10422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98353E">
        <w:t>Perforated Ceiling Diffusers Matching Return</w:t>
      </w:r>
      <w:r w:rsidR="00A10422">
        <w:t>: Model PDDR</w:t>
      </w:r>
    </w:p>
    <w:p w14:paraId="6F7A6653" w14:textId="7287E43D" w:rsidR="0098353E" w:rsidRDefault="0098353E" w:rsidP="0098353E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Fire-Rated </w:t>
      </w:r>
      <w:r w:rsidRPr="0098353E">
        <w:t>Perforated Ceiling Diffusers Matching Return</w:t>
      </w:r>
      <w:r>
        <w:t>, Flush Face: Model PDDR-FR</w:t>
      </w:r>
    </w:p>
    <w:p w14:paraId="624BE70D" w14:textId="0525A8C0" w:rsidR="0098353E" w:rsidRDefault="0098353E" w:rsidP="0098353E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Fire-Rated </w:t>
      </w:r>
      <w:r w:rsidRPr="0098353E">
        <w:t>Perforated Ceiling Diffusers Matching Return</w:t>
      </w:r>
      <w:r>
        <w:t xml:space="preserve">, </w:t>
      </w:r>
      <w:r w:rsidR="00060FF8">
        <w:t>Extended</w:t>
      </w:r>
      <w:r>
        <w:t xml:space="preserve"> Face: Model PDDRE-FR</w:t>
      </w:r>
    </w:p>
    <w:p w14:paraId="433A0158" w14:textId="77777777" w:rsidR="006E1404" w:rsidRPr="006E1404" w:rsidRDefault="006E1404" w:rsidP="006E140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3116E28D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General:</w:t>
      </w:r>
    </w:p>
    <w:p w14:paraId="7447EBCA" w14:textId="76AE7B74" w:rsidR="00D86C45" w:rsidRDefault="0052250C" w:rsidP="002F7F62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080"/>
      </w:pPr>
      <w:r w:rsidRPr="006E1404">
        <w:t xml:space="preserve">The </w:t>
      </w:r>
      <w:r w:rsidR="008B2F03">
        <w:t>perforated face return diffuser</w:t>
      </w:r>
      <w:r w:rsidRPr="006E1404">
        <w:t xml:space="preserve"> shall be supplied to </w:t>
      </w:r>
      <w:r w:rsidR="008B2F03">
        <w:t xml:space="preserve">match supply air models in appearance and detail and provide ducted or non-ducted return airflow. </w:t>
      </w:r>
    </w:p>
    <w:p w14:paraId="1C5B4AEB" w14:textId="77777777" w:rsidR="00D86C45" w:rsidRDefault="008B2F03" w:rsidP="002F7F62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080"/>
      </w:pPr>
      <w:r>
        <w:t xml:space="preserve">For plenum return, non-ducted applications, the return diffuser shall be provided with a special frame assembly to maximize free area. </w:t>
      </w:r>
    </w:p>
    <w:p w14:paraId="2CDC5265" w14:textId="00909502" w:rsidR="002F7F62" w:rsidRDefault="008B2F03" w:rsidP="002F7F62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080"/>
      </w:pPr>
      <w:r>
        <w:t xml:space="preserve">The extended face return diffusers shall match the extended face supply </w:t>
      </w:r>
      <w:r w:rsidR="006C7C28">
        <w:t xml:space="preserve">diffusers </w:t>
      </w:r>
      <w:r>
        <w:t xml:space="preserve">for </w:t>
      </w:r>
      <w:r w:rsidR="006C7C28">
        <w:t xml:space="preserve">15/16 inch </w:t>
      </w:r>
      <w:r>
        <w:t>tegular tile ceilings.</w:t>
      </w:r>
    </w:p>
    <w:p w14:paraId="1AAF33E1" w14:textId="77777777" w:rsidR="002F7F62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55A4C713" w14:textId="3842AEE6" w:rsidR="002F7F62" w:rsidRPr="006E1404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2</w:t>
      </w:r>
      <w:r w:rsidRPr="006E1404">
        <w:rPr>
          <w:b/>
        </w:rPr>
        <w:tab/>
      </w:r>
      <w:r w:rsidR="0060692E">
        <w:rPr>
          <w:b/>
        </w:rPr>
        <w:t>Perforated Face Ceiling Diffuser Matching Return</w:t>
      </w:r>
    </w:p>
    <w:p w14:paraId="0EB1A18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67D7BE51" w14:textId="4F1EE1D9" w:rsidR="002F7F62" w:rsidRDefault="00AB6D47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69D08682" w14:textId="61345DAA" w:rsidR="00C81A8C" w:rsidRPr="00C81A8C" w:rsidRDefault="00AB6D47" w:rsidP="00BD3534">
      <w:pPr>
        <w:pStyle w:val="ListParagraph"/>
        <w:numPr>
          <w:ilvl w:val="1"/>
          <w:numId w:val="16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</w:t>
      </w:r>
      <w:r w:rsidR="00A10422">
        <w:rPr>
          <w:lang w:val="en-CA"/>
        </w:rPr>
        <w:t xml:space="preserve">model PDDR </w:t>
      </w:r>
      <w:r w:rsidR="008B2F03">
        <w:rPr>
          <w:lang w:val="en-CA"/>
        </w:rPr>
        <w:t xml:space="preserve">return </w:t>
      </w:r>
      <w:r w:rsidRPr="00AB6D47">
        <w:rPr>
          <w:lang w:val="en-CA"/>
        </w:rPr>
        <w:t xml:space="preserve">diffusers </w:t>
      </w:r>
      <w:r w:rsidR="00807A59">
        <w:rPr>
          <w:lang w:val="en-CA"/>
        </w:rPr>
        <w:t>in</w:t>
      </w:r>
      <w:r w:rsidRPr="00AB6D47">
        <w:rPr>
          <w:lang w:val="en-CA"/>
        </w:rPr>
        <w:t xml:space="preserve"> sizes and </w:t>
      </w:r>
      <w:r w:rsidR="00807A59">
        <w:rPr>
          <w:lang w:val="en-CA"/>
        </w:rPr>
        <w:t>capacities as shown</w:t>
      </w:r>
      <w:r w:rsidRPr="00AB6D47">
        <w:rPr>
          <w:lang w:val="en-CA"/>
        </w:rPr>
        <w:t xml:space="preserve"> by the plans and air distribution schedule.</w:t>
      </w:r>
      <w:r w:rsidR="00807A59">
        <w:rPr>
          <w:lang w:val="en-CA"/>
        </w:rPr>
        <w:t xml:space="preserve"> </w:t>
      </w:r>
    </w:p>
    <w:p w14:paraId="102A3C1A" w14:textId="77777777" w:rsidR="00C21B5E" w:rsidRDefault="00C21B5E" w:rsidP="00C21B5E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774FC817" w14:textId="77777777" w:rsidR="0098353E" w:rsidRDefault="0098353E" w:rsidP="0098353E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D04C1D">
        <w:t>Construction</w:t>
      </w:r>
      <w:r>
        <w:t>:</w:t>
      </w:r>
    </w:p>
    <w:p w14:paraId="4ABC22E0" w14:textId="4321D654" w:rsidR="0098353E" w:rsidRDefault="00062806" w:rsidP="0098353E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return diffusers shall</w:t>
      </w:r>
      <w:r w:rsidR="0098353E">
        <w:t xml:space="preserve"> consist of a perforated </w:t>
      </w:r>
      <w:r>
        <w:t>air distribution face of no less than 51 percent free area</w:t>
      </w:r>
      <w:r w:rsidR="0098353E">
        <w:t xml:space="preserve">, </w:t>
      </w:r>
      <w:r>
        <w:t xml:space="preserve">a heavy gauge steel </w:t>
      </w:r>
      <w:r w:rsidR="00607BC9">
        <w:t>back pan</w:t>
      </w:r>
      <w:r>
        <w:t xml:space="preserve"> with [round] or [square] inlet collars as noted on the plans.</w:t>
      </w:r>
      <w:r w:rsidR="0098353E">
        <w:t xml:space="preserve"> </w:t>
      </w:r>
    </w:p>
    <w:p w14:paraId="2E92C344" w14:textId="195ED140" w:rsidR="0098353E" w:rsidRDefault="0098353E" w:rsidP="0098353E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perforated </w:t>
      </w:r>
      <w:r w:rsidR="00062806">
        <w:t xml:space="preserve">face screen construction shall </w:t>
      </w:r>
      <w:r>
        <w:t>be (</w:t>
      </w:r>
      <w:r w:rsidRPr="001654A2">
        <w:rPr>
          <w:b/>
        </w:rPr>
        <w:t>select one</w:t>
      </w:r>
      <w:r>
        <w:t>):</w:t>
      </w:r>
    </w:p>
    <w:p w14:paraId="4F59E404" w14:textId="3B0F73AB" w:rsidR="0098353E" w:rsidRDefault="00A10422" w:rsidP="0098353E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[</w:t>
      </w:r>
      <w:r w:rsidR="0098353E">
        <w:t>Steel</w:t>
      </w:r>
      <w:r>
        <w:t>]</w:t>
      </w:r>
    </w:p>
    <w:p w14:paraId="468D3EE6" w14:textId="34E9920A" w:rsidR="0098353E" w:rsidRDefault="00A10422" w:rsidP="0098353E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[</w:t>
      </w:r>
      <w:r w:rsidR="0098353E">
        <w:t>Aluminum</w:t>
      </w:r>
      <w:r>
        <w:t>]</w:t>
      </w:r>
    </w:p>
    <w:p w14:paraId="658E3A0C" w14:textId="29293730" w:rsidR="00062806" w:rsidRDefault="00062806" w:rsidP="0098353E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perforated face shall be removable from the diffuser face and shall be </w:t>
      </w:r>
      <w:r w:rsidR="00A10422">
        <w:t>hinged</w:t>
      </w:r>
      <w:r>
        <w:t xml:space="preserve"> for ease of removal of the face screen for cleaning purposes.</w:t>
      </w:r>
    </w:p>
    <w:p w14:paraId="6C10215A" w14:textId="77777777" w:rsidR="0098353E" w:rsidRDefault="0098353E" w:rsidP="0098353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402B85B5" w14:textId="52AFDFED" w:rsidR="006E1404" w:rsidRDefault="006E1404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60B545A5" w14:textId="2BA0B04A" w:rsidR="006E1404" w:rsidRPr="006E1404" w:rsidRDefault="006E1404" w:rsidP="00BD3534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4186781A" w14:textId="77777777" w:rsidR="00944FF2" w:rsidRDefault="00944FF2" w:rsidP="00944FF2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5EBA4872" w14:textId="77777777" w:rsidR="00944FF2" w:rsidRDefault="00944FF2" w:rsidP="00944FF2">
      <w:pPr>
        <w:pStyle w:val="ListParagraph"/>
        <w:numPr>
          <w:ilvl w:val="3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2B7A36CD" w14:textId="77777777" w:rsidR="00944FF2" w:rsidRDefault="00944FF2" w:rsidP="00944FF2">
      <w:pPr>
        <w:pStyle w:val="ListParagraph"/>
        <w:numPr>
          <w:ilvl w:val="3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0A9513D8" w14:textId="77777777" w:rsidR="00944FF2" w:rsidRDefault="00944FF2" w:rsidP="00944FF2">
      <w:pPr>
        <w:pStyle w:val="ListParagraph"/>
        <w:numPr>
          <w:ilvl w:val="3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1426EFE2" w14:textId="77777777" w:rsidR="00944FF2" w:rsidRDefault="00944FF2" w:rsidP="00944FF2">
      <w:pPr>
        <w:pStyle w:val="ListParagraph"/>
        <w:numPr>
          <w:ilvl w:val="3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34CD5D3C" w14:textId="77777777" w:rsidR="00944FF2" w:rsidRDefault="00944FF2" w:rsidP="00944FF2">
      <w:pPr>
        <w:pStyle w:val="ListParagraph"/>
        <w:numPr>
          <w:ilvl w:val="3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26BBED13" w14:textId="5A9A11EC" w:rsidR="006E1404" w:rsidRPr="006E1404" w:rsidRDefault="00944FF2" w:rsidP="0011084B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1282CC45" w14:textId="77777777" w:rsidR="006E1404" w:rsidRPr="006E1404" w:rsidRDefault="006E1404" w:rsidP="006E140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1E614641" w14:textId="70E139B4" w:rsidR="00CF5136" w:rsidRDefault="00CF5136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 xml:space="preserve">Mounting </w:t>
      </w:r>
      <w:r w:rsidR="00387145">
        <w:t>Frame</w:t>
      </w:r>
      <w:r>
        <w:t>:</w:t>
      </w:r>
    </w:p>
    <w:p w14:paraId="14D100CF" w14:textId="23BA267B" w:rsidR="00CF5136" w:rsidRDefault="00387145" w:rsidP="00BD3534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mounting frame shall be suitable for lay-in or surface mount applications with the following frame style (</w:t>
      </w:r>
      <w:r w:rsidRPr="00F035CF">
        <w:rPr>
          <w:b/>
        </w:rPr>
        <w:t>select one</w:t>
      </w:r>
      <w:r>
        <w:t>):</w:t>
      </w:r>
    </w:p>
    <w:p w14:paraId="6F2EC52D" w14:textId="48ADD2A8" w:rsidR="00A10422" w:rsidRDefault="00A10422" w:rsidP="00A10422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Style 3 – 15/16 inch wide flat T-bar</w:t>
      </w:r>
    </w:p>
    <w:p w14:paraId="2A7F14DF" w14:textId="77777777" w:rsidR="004011E0" w:rsidRDefault="004011E0" w:rsidP="004011E0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Style 1 – Surface mount</w:t>
      </w:r>
    </w:p>
    <w:p w14:paraId="12064BD2" w14:textId="383DEE16" w:rsidR="006C7C28" w:rsidRDefault="00A10422" w:rsidP="006C7C28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 xml:space="preserve">Style 17B – </w:t>
      </w:r>
      <w:r w:rsidR="006C7C28">
        <w:t>9/16 inch wide</w:t>
      </w:r>
      <w:r>
        <w:t xml:space="preserve"> bolt slot</w:t>
      </w:r>
      <w:r w:rsidR="006C7C28">
        <w:t xml:space="preserve"> </w:t>
      </w:r>
      <w:r>
        <w:t xml:space="preserve">style </w:t>
      </w:r>
      <w:r w:rsidR="006C7C28">
        <w:t>T-bar</w:t>
      </w:r>
    </w:p>
    <w:p w14:paraId="34FC79D3" w14:textId="322C0715" w:rsidR="00060FF8" w:rsidRDefault="00A10422" w:rsidP="00060FF8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Style 15 – 15/16 inch wide flat T-bar for installation with tegular ceiling tiles</w:t>
      </w:r>
    </w:p>
    <w:p w14:paraId="16976F6A" w14:textId="080BF4D2" w:rsidR="006C7C28" w:rsidRDefault="00A10422" w:rsidP="006C7C28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Style 4 – c</w:t>
      </w:r>
      <w:r w:rsidR="006C7C28">
        <w:t>oncealed spline</w:t>
      </w:r>
    </w:p>
    <w:p w14:paraId="0DD3B9FD" w14:textId="70E176F9" w:rsidR="006C7C28" w:rsidRDefault="00A10422" w:rsidP="006C7C28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 xml:space="preserve">Style 2 – </w:t>
      </w:r>
      <w:r w:rsidR="006C7C28">
        <w:t>Sna</w:t>
      </w:r>
      <w:r>
        <w:t>p-in</w:t>
      </w:r>
    </w:p>
    <w:p w14:paraId="3597DE87" w14:textId="77777777" w:rsidR="00387145" w:rsidRDefault="00387145" w:rsidP="00387145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520"/>
        <w:textAlignment w:val="auto"/>
      </w:pPr>
    </w:p>
    <w:p w14:paraId="3F3E36B4" w14:textId="2CA58A4C" w:rsidR="00C21B5E" w:rsidRDefault="00C21B5E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Options</w:t>
      </w:r>
      <w:r w:rsidR="00CF5136">
        <w:t xml:space="preserve"> (</w:t>
      </w:r>
      <w:r w:rsidR="00CF5136" w:rsidRPr="00CF5136">
        <w:rPr>
          <w:b/>
        </w:rPr>
        <w:t>select all that apply</w:t>
      </w:r>
      <w:r w:rsidR="00CF5136">
        <w:t>)</w:t>
      </w:r>
      <w:r>
        <w:t>:</w:t>
      </w:r>
    </w:p>
    <w:p w14:paraId="1A9A4EFE" w14:textId="77777777" w:rsidR="00AB0DB2" w:rsidRDefault="00AB0DB2" w:rsidP="00AB0DB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</w:p>
    <w:p w14:paraId="13DDC87D" w14:textId="77777777" w:rsidR="007039C6" w:rsidRDefault="007039C6" w:rsidP="007039C6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Beaded Extended Neck:</w:t>
      </w:r>
    </w:p>
    <w:p w14:paraId="7951FA84" w14:textId="68A8692F" w:rsidR="00C93978" w:rsidRDefault="00C93978" w:rsidP="00C93978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The diffuser shall be supplied with a beaded neck extended to a depth of 2-1/2 inches.</w:t>
      </w:r>
    </w:p>
    <w:p w14:paraId="2C56440C" w14:textId="77777777" w:rsidR="007039C6" w:rsidRDefault="007039C6" w:rsidP="007039C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50C56DDB" w14:textId="36D98AC3" w:rsidR="00C21B5E" w:rsidRDefault="00C21B5E" w:rsidP="00BD3534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Insulated </w:t>
      </w:r>
      <w:r w:rsidR="00931705">
        <w:t>Back pan</w:t>
      </w:r>
      <w:r w:rsidR="00B0709F">
        <w:t xml:space="preserve"> (T-bar mounting frame only)</w:t>
      </w:r>
      <w:r w:rsidR="009C1CC8">
        <w:t>:</w:t>
      </w:r>
    </w:p>
    <w:p w14:paraId="49582D93" w14:textId="77777777" w:rsidR="00C14E84" w:rsidRDefault="00C14E84" w:rsidP="00BD3534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AFI –The diffuser back pan shall be externally insulated with ½ inch fiberglass with foil/scrim vapor barrier which meets the requirements of UL 181 and NFPA 90A.</w:t>
      </w:r>
    </w:p>
    <w:p w14:paraId="3E0F166D" w14:textId="40C440A1" w:rsidR="005845E2" w:rsidRDefault="00C14E84" w:rsidP="00BD3534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 xml:space="preserve">R6 – The </w:t>
      </w:r>
      <w:r w:rsidR="00A77F89">
        <w:t>diffuser back pan shall be externally insulated with a molded heavy duty foil/scrim vapor barrier with an R-value of six. The insulation shall meet the requirements of UL 181 and NFPA 90A</w:t>
      </w:r>
      <w:r w:rsidR="005845E2">
        <w:t>.</w:t>
      </w:r>
      <w:r w:rsidR="006C7C28">
        <w:t xml:space="preserve"> (</w:t>
      </w:r>
      <w:r w:rsidR="006C7C28" w:rsidRPr="006C7C28">
        <w:rPr>
          <w:b/>
        </w:rPr>
        <w:t>24 x 24 inch size only</w:t>
      </w:r>
      <w:r w:rsidR="006C7C28">
        <w:t>)</w:t>
      </w:r>
    </w:p>
    <w:p w14:paraId="65C04449" w14:textId="77777777" w:rsidR="00DF1189" w:rsidRDefault="00DF1189" w:rsidP="00DF1189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12BC9E92" w14:textId="715DCC03" w:rsidR="00EA0CE3" w:rsidRDefault="00EA0CE3" w:rsidP="00BD3534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Light Shield:</w:t>
      </w:r>
    </w:p>
    <w:p w14:paraId="691BFA4A" w14:textId="35B23B14" w:rsidR="00EA0CE3" w:rsidRDefault="00EA0CE3" w:rsidP="00EA0CE3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 xml:space="preserve">The diffuser shall be supplied with a light shield </w:t>
      </w:r>
      <w:r w:rsidR="009F0600">
        <w:t>to reduce visibility in the ceiling plenum from the room side</w:t>
      </w:r>
      <w:r w:rsidR="00890DE3">
        <w:t>. (</w:t>
      </w:r>
      <w:r w:rsidR="00890DE3" w:rsidRPr="00890DE3">
        <w:rPr>
          <w:b/>
        </w:rPr>
        <w:t xml:space="preserve">Available for 22 x 22 inch and 22 x10 inch </w:t>
      </w:r>
      <w:r w:rsidR="00A10422">
        <w:rPr>
          <w:b/>
        </w:rPr>
        <w:t xml:space="preserve">inlet sizes </w:t>
      </w:r>
      <w:r w:rsidR="00890DE3" w:rsidRPr="00890DE3">
        <w:rPr>
          <w:b/>
        </w:rPr>
        <w:t>only</w:t>
      </w:r>
      <w:r w:rsidR="00890DE3">
        <w:t>)</w:t>
      </w:r>
    </w:p>
    <w:p w14:paraId="366874D8" w14:textId="77777777" w:rsidR="00EA0CE3" w:rsidRDefault="00EA0CE3" w:rsidP="00EA0CE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77FBD212" w14:textId="60B03E34" w:rsidR="008506AE" w:rsidRDefault="00655234" w:rsidP="00BD3534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Damper</w:t>
      </w:r>
      <w:r w:rsidR="008506AE">
        <w:t>:</w:t>
      </w:r>
    </w:p>
    <w:p w14:paraId="208D5FD2" w14:textId="6892CEEF" w:rsidR="00655234" w:rsidRDefault="00655234" w:rsidP="00655234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 xml:space="preserve">The diffuser shall be supplied with a steel </w:t>
      </w:r>
      <w:r w:rsidR="00A77F89">
        <w:t xml:space="preserve">opposed blade </w:t>
      </w:r>
      <w:r>
        <w:t>volume control damper (</w:t>
      </w:r>
      <w:r w:rsidR="00A77F89">
        <w:t>VCS3).</w:t>
      </w:r>
    </w:p>
    <w:p w14:paraId="0A374D18" w14:textId="77777777" w:rsidR="00363EFF" w:rsidRDefault="00363EFF" w:rsidP="00363E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340"/>
        <w:textAlignment w:val="auto"/>
      </w:pPr>
    </w:p>
    <w:p w14:paraId="13CD29B6" w14:textId="76208A2F" w:rsidR="001B0BB0" w:rsidRDefault="001B0BB0" w:rsidP="00363E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340"/>
        <w:textAlignment w:val="auto"/>
      </w:pPr>
    </w:p>
    <w:p w14:paraId="596228C8" w14:textId="77777777" w:rsidR="00A10422" w:rsidRDefault="00A10422" w:rsidP="00363E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340"/>
        <w:textAlignment w:val="auto"/>
      </w:pPr>
    </w:p>
    <w:p w14:paraId="48CE70EB" w14:textId="7FDC029B" w:rsidR="009A72F9" w:rsidRPr="006E1404" w:rsidRDefault="009A72F9" w:rsidP="009A72F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lastRenderedPageBreak/>
        <w:t>2.0</w:t>
      </w:r>
      <w:r w:rsidR="00A10422">
        <w:rPr>
          <w:b/>
        </w:rPr>
        <w:t>3</w:t>
      </w:r>
      <w:r w:rsidRPr="006E1404">
        <w:rPr>
          <w:b/>
        </w:rPr>
        <w:tab/>
      </w:r>
      <w:r w:rsidRPr="009A72F9">
        <w:rPr>
          <w:b/>
        </w:rPr>
        <w:t>Fire-Rated Perforated Ceiling Diffusers Matching Return, Flush Face</w:t>
      </w:r>
    </w:p>
    <w:p w14:paraId="32CEC28F" w14:textId="77777777" w:rsidR="009A72F9" w:rsidRDefault="009A72F9" w:rsidP="009A72F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410AC3F6" w14:textId="77777777" w:rsidR="009A72F9" w:rsidRDefault="009A72F9" w:rsidP="005A6FDD">
      <w:pPr>
        <w:pStyle w:val="ListParagraph"/>
        <w:numPr>
          <w:ilvl w:val="0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550C904E" w14:textId="42A9A6B2" w:rsidR="009A72F9" w:rsidRPr="009A72F9" w:rsidRDefault="009A72F9" w:rsidP="005A6FDD">
      <w:pPr>
        <w:pStyle w:val="ListParagraph"/>
        <w:numPr>
          <w:ilvl w:val="1"/>
          <w:numId w:val="21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PDDR-FR return </w:t>
      </w:r>
      <w:r w:rsidRPr="00AB6D47">
        <w:rPr>
          <w:lang w:val="en-CA"/>
        </w:rPr>
        <w:t xml:space="preserve">diffusers </w:t>
      </w:r>
      <w:r>
        <w:rPr>
          <w:lang w:val="en-CA"/>
        </w:rPr>
        <w:t>in</w:t>
      </w:r>
      <w:r w:rsidRPr="00AB6D47">
        <w:rPr>
          <w:lang w:val="en-CA"/>
        </w:rPr>
        <w:t xml:space="preserve"> sizes and </w:t>
      </w:r>
      <w:r>
        <w:rPr>
          <w:lang w:val="en-CA"/>
        </w:rPr>
        <w:t>capacities as shown</w:t>
      </w:r>
      <w:r w:rsidRPr="00AB6D47">
        <w:rPr>
          <w:lang w:val="en-CA"/>
        </w:rPr>
        <w:t xml:space="preserve"> by the plans and air distribution schedule.</w:t>
      </w:r>
      <w:r>
        <w:rPr>
          <w:lang w:val="en-CA"/>
        </w:rPr>
        <w:t xml:space="preserve"> </w:t>
      </w:r>
    </w:p>
    <w:p w14:paraId="731CA425" w14:textId="77777777" w:rsidR="009A72F9" w:rsidRPr="00C502CF" w:rsidRDefault="009A72F9" w:rsidP="005A6FDD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502CF">
        <w:rPr>
          <w:rFonts w:ascii="ArialMT" w:eastAsiaTheme="minorEastAsia" w:hAnsi="ArialMT" w:cs="ArialMT"/>
          <w:color w:val="auto"/>
          <w:lang w:val="en-CA"/>
        </w:rPr>
        <w:t xml:space="preserve">Diffusers shall be Fire-Rated Assemblies listed in the UL, Underwriters Laboratories Fire Resistance Directory and in the ULC, Underwriters Laboratories of Canada Equipment and Materials Directory. </w:t>
      </w:r>
    </w:p>
    <w:p w14:paraId="2CD20DD0" w14:textId="77777777" w:rsidR="009A72F9" w:rsidRPr="00C502CF" w:rsidRDefault="009A72F9" w:rsidP="005A6FDD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502CF">
        <w:rPr>
          <w:rFonts w:ascii="ArialMT" w:eastAsiaTheme="minorEastAsia" w:hAnsi="ArialMT" w:cs="ArialMT"/>
          <w:color w:val="auto"/>
          <w:lang w:val="en-CA"/>
        </w:rPr>
        <w:t>Diffusers shall meet UL time v</w:t>
      </w:r>
      <w:r>
        <w:rPr>
          <w:rFonts w:ascii="ArialMT" w:eastAsiaTheme="minorEastAsia" w:hAnsi="ArialMT" w:cs="ArialMT"/>
          <w:color w:val="auto"/>
          <w:lang w:val="en-CA"/>
        </w:rPr>
        <w:t>ersu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s temperature test criteria and NFPA 90A requirements. </w:t>
      </w:r>
    </w:p>
    <w:p w14:paraId="1168AD79" w14:textId="77777777" w:rsidR="009A72F9" w:rsidRPr="00C502CF" w:rsidRDefault="009A72F9" w:rsidP="005A6FDD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502CF">
        <w:rPr>
          <w:rFonts w:ascii="ArialMT" w:eastAsiaTheme="minorEastAsia" w:hAnsi="ArialMT" w:cs="ArialMT"/>
          <w:color w:val="auto"/>
          <w:lang w:val="en-CA"/>
        </w:rPr>
        <w:t>This design is intended for use in an exposed grid suspended ceiling (T-bar Lay-in) with up to a three-hour rating and must be installed in accordance with the installation instructions.</w:t>
      </w:r>
    </w:p>
    <w:p w14:paraId="5E08D54E" w14:textId="77777777" w:rsidR="009A72F9" w:rsidRDefault="009A72F9" w:rsidP="009A72F9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13EBEA6E" w14:textId="77777777" w:rsidR="009A72F9" w:rsidRDefault="009A72F9" w:rsidP="005A6FDD">
      <w:pPr>
        <w:pStyle w:val="ListParagraph"/>
        <w:numPr>
          <w:ilvl w:val="0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D04C1D">
        <w:t>Construction</w:t>
      </w:r>
      <w:r>
        <w:t>:</w:t>
      </w:r>
    </w:p>
    <w:p w14:paraId="5C8D3050" w14:textId="77D3A450" w:rsidR="009A72F9" w:rsidRDefault="009A72F9" w:rsidP="005A6FDD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return diffusers shall consist of a perforated air distribution face of no less than 51 percent free area, and a heavy gauge steel back pan with [round] or [square] inlet collars as noted on the plans. </w:t>
      </w:r>
    </w:p>
    <w:p w14:paraId="2F83494D" w14:textId="1D3C848A" w:rsidR="009A72F9" w:rsidRDefault="009A72F9" w:rsidP="005A6FDD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construction shall be steel.</w:t>
      </w:r>
    </w:p>
    <w:p w14:paraId="01111C9B" w14:textId="77777777" w:rsidR="009A72F9" w:rsidRDefault="009A72F9" w:rsidP="005A6FDD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perforated face shall be removable from the diffuser face and shall be fitted with hinges for ease of removal of the face screen for cleaning purposes.</w:t>
      </w:r>
    </w:p>
    <w:p w14:paraId="09B8E6CE" w14:textId="499F4A47" w:rsidR="009A72F9" w:rsidRDefault="009A72F9" w:rsidP="005A6FDD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diffuser shall incorporate a non-adjustable </w:t>
      </w:r>
      <w:r w:rsidR="009A708D">
        <w:t>fire-rated</w:t>
      </w:r>
      <w:r>
        <w:t xml:space="preserve"> ceiling radiation damper.</w:t>
      </w:r>
    </w:p>
    <w:p w14:paraId="26C099DF" w14:textId="77777777" w:rsidR="009A72F9" w:rsidRDefault="009A72F9" w:rsidP="005A6FDD">
      <w:pPr>
        <w:pStyle w:val="ListParagraph"/>
        <w:numPr>
          <w:ilvl w:val="0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45DBB540" w14:textId="77777777" w:rsidR="009A72F9" w:rsidRPr="006E1404" w:rsidRDefault="009A72F9" w:rsidP="005A6FDD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0920EE29" w14:textId="77777777" w:rsidR="0011084B" w:rsidRDefault="0011084B" w:rsidP="0011084B">
      <w:pPr>
        <w:pStyle w:val="ListParagraph"/>
        <w:numPr>
          <w:ilvl w:val="2"/>
          <w:numId w:val="2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4F5D5351" w14:textId="77777777" w:rsidR="0011084B" w:rsidRDefault="0011084B" w:rsidP="0011084B">
      <w:pPr>
        <w:pStyle w:val="ListParagraph"/>
        <w:numPr>
          <w:ilvl w:val="3"/>
          <w:numId w:val="2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4A521BA6" w14:textId="77777777" w:rsidR="0011084B" w:rsidRDefault="0011084B" w:rsidP="0011084B">
      <w:pPr>
        <w:pStyle w:val="ListParagraph"/>
        <w:numPr>
          <w:ilvl w:val="3"/>
          <w:numId w:val="2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4AFB853F" w14:textId="77777777" w:rsidR="0011084B" w:rsidRDefault="0011084B" w:rsidP="0011084B">
      <w:pPr>
        <w:pStyle w:val="ListParagraph"/>
        <w:numPr>
          <w:ilvl w:val="3"/>
          <w:numId w:val="2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2E33A8D7" w14:textId="77777777" w:rsidR="0011084B" w:rsidRDefault="0011084B" w:rsidP="0011084B">
      <w:pPr>
        <w:pStyle w:val="ListParagraph"/>
        <w:numPr>
          <w:ilvl w:val="3"/>
          <w:numId w:val="2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0EE1099D" w14:textId="77777777" w:rsidR="0011084B" w:rsidRDefault="0011084B" w:rsidP="0011084B">
      <w:pPr>
        <w:pStyle w:val="ListParagraph"/>
        <w:numPr>
          <w:ilvl w:val="3"/>
          <w:numId w:val="2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6A3A86C7" w14:textId="77777777" w:rsidR="0011084B" w:rsidRPr="001F2C95" w:rsidRDefault="0011084B" w:rsidP="0011084B">
      <w:pPr>
        <w:pStyle w:val="ListParagraph"/>
        <w:numPr>
          <w:ilvl w:val="2"/>
          <w:numId w:val="2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1BCFE480" w14:textId="77777777" w:rsidR="009A708D" w:rsidRDefault="009A708D" w:rsidP="009A708D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434A7765" w14:textId="77777777" w:rsidR="009A72F9" w:rsidRDefault="009A72F9" w:rsidP="005A6FDD">
      <w:pPr>
        <w:pStyle w:val="ListParagraph"/>
        <w:numPr>
          <w:ilvl w:val="0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Damper:</w:t>
      </w:r>
    </w:p>
    <w:p w14:paraId="3450EAB7" w14:textId="56ABAEA4" w:rsidR="009A72F9" w:rsidRDefault="009A72F9" w:rsidP="005A6FDD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diffuser shall be supplied with a galvanized steel, non-adjustable, </w:t>
      </w:r>
      <w:r w:rsidR="009A708D">
        <w:t>fire-rated</w:t>
      </w:r>
      <w:r>
        <w:t xml:space="preserve"> ceiling radiation damper.</w:t>
      </w:r>
    </w:p>
    <w:p w14:paraId="44BC0387" w14:textId="77777777" w:rsidR="009A72F9" w:rsidRDefault="009A72F9" w:rsidP="009A72F9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3800FBCC" w14:textId="59CFD08E" w:rsidR="009A72F9" w:rsidRDefault="009A72F9" w:rsidP="005A6FDD">
      <w:pPr>
        <w:pStyle w:val="ListParagraph"/>
        <w:numPr>
          <w:ilvl w:val="0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Thermal Blanket:</w:t>
      </w:r>
    </w:p>
    <w:p w14:paraId="3571622B" w14:textId="7AF93039" w:rsidR="009A72F9" w:rsidRDefault="009A72F9" w:rsidP="005A6FDD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shall be externally wrapped with a non-asbestos thermal blanket.</w:t>
      </w:r>
    </w:p>
    <w:p w14:paraId="1E77F4DB" w14:textId="77777777" w:rsidR="009A72F9" w:rsidRDefault="009A72F9" w:rsidP="009A72F9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15AE22FC" w14:textId="77777777" w:rsidR="009A72F9" w:rsidRDefault="009A72F9" w:rsidP="005A6FDD">
      <w:pPr>
        <w:pStyle w:val="ListParagraph"/>
        <w:numPr>
          <w:ilvl w:val="0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Options (</w:t>
      </w:r>
      <w:r w:rsidRPr="00CF5136">
        <w:rPr>
          <w:b/>
        </w:rPr>
        <w:t>select all that apply</w:t>
      </w:r>
      <w:r>
        <w:t>):</w:t>
      </w:r>
    </w:p>
    <w:p w14:paraId="1E87CDB2" w14:textId="77777777" w:rsidR="003103A0" w:rsidRDefault="003103A0" w:rsidP="005A6FDD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Volume Control:</w:t>
      </w:r>
    </w:p>
    <w:p w14:paraId="5AEAD9AA" w14:textId="435B874E" w:rsidR="003103A0" w:rsidRDefault="003103A0" w:rsidP="005A6FDD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The diffuser shall be supplied with a steel volume control damper that is room side adjustable for balancing.</w:t>
      </w:r>
    </w:p>
    <w:p w14:paraId="7EAD2AD7" w14:textId="77777777" w:rsidR="003103A0" w:rsidRDefault="003103A0" w:rsidP="003103A0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54518360" w14:textId="77777777" w:rsidR="003103A0" w:rsidRDefault="003103A0" w:rsidP="005A6FDD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Fusible Link:</w:t>
      </w:r>
    </w:p>
    <w:p w14:paraId="5629CAB9" w14:textId="77777777" w:rsidR="003103A0" w:rsidRDefault="003103A0" w:rsidP="005A6FDD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The diffuser shall be supplied with a fusible link rated for (</w:t>
      </w:r>
      <w:r w:rsidRPr="003D6AE5">
        <w:rPr>
          <w:b/>
        </w:rPr>
        <w:t>select one</w:t>
      </w:r>
      <w:r>
        <w:t xml:space="preserve">): </w:t>
      </w:r>
    </w:p>
    <w:p w14:paraId="1C52F4AD" w14:textId="77777777" w:rsidR="003103A0" w:rsidRDefault="003103A0" w:rsidP="005A6FDD">
      <w:pPr>
        <w:pStyle w:val="ListParagraph"/>
        <w:numPr>
          <w:ilvl w:val="3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  <w:r>
        <w:t xml:space="preserve">165 degrees Fahrenheit. </w:t>
      </w:r>
    </w:p>
    <w:p w14:paraId="4701FCA6" w14:textId="77777777" w:rsidR="003103A0" w:rsidRDefault="003103A0" w:rsidP="005A6FDD">
      <w:pPr>
        <w:pStyle w:val="ListParagraph"/>
        <w:numPr>
          <w:ilvl w:val="3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  <w:r>
        <w:t>212 degrees Fahrenheit.</w:t>
      </w:r>
    </w:p>
    <w:p w14:paraId="41189179" w14:textId="77777777" w:rsidR="005A6FDD" w:rsidRDefault="005A6FDD" w:rsidP="005A6FD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88" w:hanging="144"/>
        <w:textAlignment w:val="auto"/>
      </w:pPr>
    </w:p>
    <w:p w14:paraId="619DAF1F" w14:textId="7CA092B4" w:rsidR="005A6FDD" w:rsidRPr="006E1404" w:rsidRDefault="005A6FDD" w:rsidP="005A6FD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 w:rsidR="004011E0">
        <w:rPr>
          <w:b/>
        </w:rPr>
        <w:t>4</w:t>
      </w:r>
      <w:r w:rsidRPr="006E1404">
        <w:rPr>
          <w:b/>
        </w:rPr>
        <w:tab/>
      </w:r>
      <w:r w:rsidRPr="009A72F9">
        <w:rPr>
          <w:b/>
        </w:rPr>
        <w:t xml:space="preserve">Fire-Rated Perforated Ceiling Diffusers Matching Return, </w:t>
      </w:r>
      <w:r>
        <w:rPr>
          <w:b/>
        </w:rPr>
        <w:t>Extended</w:t>
      </w:r>
      <w:r w:rsidRPr="009A72F9">
        <w:rPr>
          <w:b/>
        </w:rPr>
        <w:t xml:space="preserve"> Face</w:t>
      </w:r>
    </w:p>
    <w:p w14:paraId="79542FEC" w14:textId="77777777" w:rsidR="005A6FDD" w:rsidRDefault="005A6FDD" w:rsidP="005A6FD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2DBF591C" w14:textId="77777777" w:rsidR="005A6FDD" w:rsidRDefault="005A6FDD" w:rsidP="005A6FDD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20CA6210" w14:textId="0D434A5A" w:rsidR="005A6FDD" w:rsidRPr="009A72F9" w:rsidRDefault="005A6FDD" w:rsidP="005A6FDD">
      <w:pPr>
        <w:pStyle w:val="ListParagraph"/>
        <w:numPr>
          <w:ilvl w:val="1"/>
          <w:numId w:val="22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PDDRE-FR return </w:t>
      </w:r>
      <w:r w:rsidRPr="00AB6D47">
        <w:rPr>
          <w:lang w:val="en-CA"/>
        </w:rPr>
        <w:t xml:space="preserve">diffusers </w:t>
      </w:r>
      <w:r>
        <w:rPr>
          <w:lang w:val="en-CA"/>
        </w:rPr>
        <w:t>in</w:t>
      </w:r>
      <w:r w:rsidRPr="00AB6D47">
        <w:rPr>
          <w:lang w:val="en-CA"/>
        </w:rPr>
        <w:t xml:space="preserve"> sizes and </w:t>
      </w:r>
      <w:r>
        <w:rPr>
          <w:lang w:val="en-CA"/>
        </w:rPr>
        <w:t>capacities as shown</w:t>
      </w:r>
      <w:r w:rsidRPr="00AB6D47">
        <w:rPr>
          <w:lang w:val="en-CA"/>
        </w:rPr>
        <w:t xml:space="preserve"> by the plans and air distribution schedule.</w:t>
      </w:r>
      <w:r>
        <w:rPr>
          <w:lang w:val="en-CA"/>
        </w:rPr>
        <w:t xml:space="preserve"> </w:t>
      </w:r>
    </w:p>
    <w:p w14:paraId="0F20BFF4" w14:textId="77777777" w:rsidR="005A6FDD" w:rsidRPr="00C502CF" w:rsidRDefault="005A6FDD" w:rsidP="005A6FDD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502CF">
        <w:rPr>
          <w:rFonts w:ascii="ArialMT" w:eastAsiaTheme="minorEastAsia" w:hAnsi="ArialMT" w:cs="ArialMT"/>
          <w:color w:val="auto"/>
          <w:lang w:val="en-CA"/>
        </w:rPr>
        <w:t xml:space="preserve">Diffusers shall be Fire-Rated Assemblies listed in the UL, Underwriters Laboratories Fire Resistance Directory and in the ULC, Underwriters Laboratories of Canada Equipment and Materials Directory. </w:t>
      </w:r>
    </w:p>
    <w:p w14:paraId="7670B9B2" w14:textId="77777777" w:rsidR="005A6FDD" w:rsidRPr="00C502CF" w:rsidRDefault="005A6FDD" w:rsidP="005A6FDD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502CF">
        <w:rPr>
          <w:rFonts w:ascii="ArialMT" w:eastAsiaTheme="minorEastAsia" w:hAnsi="ArialMT" w:cs="ArialMT"/>
          <w:color w:val="auto"/>
          <w:lang w:val="en-CA"/>
        </w:rPr>
        <w:t>Diffusers shall meet UL time v</w:t>
      </w:r>
      <w:r>
        <w:rPr>
          <w:rFonts w:ascii="ArialMT" w:eastAsiaTheme="minorEastAsia" w:hAnsi="ArialMT" w:cs="ArialMT"/>
          <w:color w:val="auto"/>
          <w:lang w:val="en-CA"/>
        </w:rPr>
        <w:t>ersu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s temperature test criteria and NFPA 90A requirements. </w:t>
      </w:r>
    </w:p>
    <w:p w14:paraId="5D90DB7F" w14:textId="77777777" w:rsidR="005A6FDD" w:rsidRPr="00C502CF" w:rsidRDefault="005A6FDD" w:rsidP="005A6FDD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502CF">
        <w:rPr>
          <w:rFonts w:ascii="ArialMT" w:eastAsiaTheme="minorEastAsia" w:hAnsi="ArialMT" w:cs="ArialMT"/>
          <w:color w:val="auto"/>
          <w:lang w:val="en-CA"/>
        </w:rPr>
        <w:t>This design is intended for use in an exposed grid suspended ceiling (T-bar Lay-in) with up to a three-hour rating and must be installed in accordance with the installation instructions.</w:t>
      </w:r>
    </w:p>
    <w:p w14:paraId="19417E51" w14:textId="77777777" w:rsidR="005A6FDD" w:rsidRDefault="005A6FDD" w:rsidP="005A6FDD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0097A17A" w14:textId="77777777" w:rsidR="005A6FDD" w:rsidRDefault="005A6FDD" w:rsidP="005A6FDD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D04C1D">
        <w:t>Construction</w:t>
      </w:r>
      <w:r>
        <w:t>:</w:t>
      </w:r>
    </w:p>
    <w:p w14:paraId="541A73B3" w14:textId="2669F9EC" w:rsidR="005A6FDD" w:rsidRDefault="005A6FDD" w:rsidP="005A6FDD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return diffusers shall consist of a perforated air distribution face of no less than 51 percent free area that extends 3/8 inch below the ceiling plane, and a heavy gauge steel back pan with [round] or [square] inlet collars as noted on the plans. </w:t>
      </w:r>
    </w:p>
    <w:p w14:paraId="15D58494" w14:textId="77777777" w:rsidR="005A6FDD" w:rsidRDefault="005A6FDD" w:rsidP="005A6FDD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construction shall be steel.</w:t>
      </w:r>
    </w:p>
    <w:p w14:paraId="3B4BEBF2" w14:textId="77777777" w:rsidR="005A6FDD" w:rsidRDefault="005A6FDD" w:rsidP="005A6FDD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perforated face shall be removable from the diffuser face and shall be fitted with hinges for ease of removal of the face screen for cleaning purposes.</w:t>
      </w:r>
    </w:p>
    <w:p w14:paraId="6AA77602" w14:textId="66279630" w:rsidR="005A6FDD" w:rsidRDefault="005A6FDD" w:rsidP="005A6FDD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diffuser shall incorporate a non-adjustable </w:t>
      </w:r>
      <w:r w:rsidR="009A708D">
        <w:t>fire-rated</w:t>
      </w:r>
      <w:r>
        <w:t xml:space="preserve"> ceiling radiation damper.</w:t>
      </w:r>
    </w:p>
    <w:p w14:paraId="3567156D" w14:textId="77777777" w:rsidR="005A6FDD" w:rsidRDefault="005A6FDD" w:rsidP="005A6FD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88" w:hanging="144"/>
        <w:textAlignment w:val="auto"/>
      </w:pPr>
    </w:p>
    <w:p w14:paraId="4EADC340" w14:textId="77777777" w:rsidR="005A6FDD" w:rsidRDefault="005A6FDD" w:rsidP="005A6FDD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7B28411E" w14:textId="77777777" w:rsidR="005A6FDD" w:rsidRPr="006E1404" w:rsidRDefault="005A6FDD" w:rsidP="005A6FDD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0A061898" w14:textId="77777777" w:rsidR="0011084B" w:rsidRDefault="0011084B" w:rsidP="0011084B">
      <w:pPr>
        <w:pStyle w:val="ListParagraph"/>
        <w:numPr>
          <w:ilvl w:val="2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26EA2BCE" w14:textId="77777777" w:rsidR="0011084B" w:rsidRDefault="0011084B" w:rsidP="0011084B">
      <w:pPr>
        <w:pStyle w:val="ListParagraph"/>
        <w:numPr>
          <w:ilvl w:val="3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009F343D" w14:textId="77777777" w:rsidR="0011084B" w:rsidRDefault="0011084B" w:rsidP="0011084B">
      <w:pPr>
        <w:pStyle w:val="ListParagraph"/>
        <w:numPr>
          <w:ilvl w:val="3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76A3B6B0" w14:textId="77777777" w:rsidR="0011084B" w:rsidRDefault="0011084B" w:rsidP="0011084B">
      <w:pPr>
        <w:pStyle w:val="ListParagraph"/>
        <w:numPr>
          <w:ilvl w:val="3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01A4766D" w14:textId="77777777" w:rsidR="0011084B" w:rsidRDefault="0011084B" w:rsidP="0011084B">
      <w:pPr>
        <w:pStyle w:val="ListParagraph"/>
        <w:numPr>
          <w:ilvl w:val="3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lastRenderedPageBreak/>
        <w:t>The finish shall pass an ASTM D870 Water Immersion test of a minimum of 500 hours with no measurable with no rusting or blistering as per ASTM D610 and D714.</w:t>
      </w:r>
    </w:p>
    <w:p w14:paraId="1D5FF59D" w14:textId="77777777" w:rsidR="0011084B" w:rsidRDefault="0011084B" w:rsidP="0011084B">
      <w:pPr>
        <w:pStyle w:val="ListParagraph"/>
        <w:numPr>
          <w:ilvl w:val="3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055E3C7D" w14:textId="77777777" w:rsidR="0011084B" w:rsidRPr="001F2C95" w:rsidRDefault="0011084B" w:rsidP="0011084B">
      <w:pPr>
        <w:pStyle w:val="ListParagraph"/>
        <w:numPr>
          <w:ilvl w:val="2"/>
          <w:numId w:val="2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17F8C448" w14:textId="77777777" w:rsidR="005A6FDD" w:rsidRPr="006E1404" w:rsidRDefault="005A6FDD" w:rsidP="005A6FDD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3F045AE7" w14:textId="77777777" w:rsidR="005A6FDD" w:rsidRDefault="005A6FDD" w:rsidP="005A6FDD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Damper:</w:t>
      </w:r>
    </w:p>
    <w:p w14:paraId="25201DB2" w14:textId="3B898411" w:rsidR="005A6FDD" w:rsidRDefault="005A6FDD" w:rsidP="005A6FDD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diffuser shall be supplied with a galvanized steel, non-adjustable, </w:t>
      </w:r>
      <w:r w:rsidR="009A708D">
        <w:t>fire-rated</w:t>
      </w:r>
      <w:r>
        <w:t xml:space="preserve"> ceiling radiation damper.</w:t>
      </w:r>
    </w:p>
    <w:p w14:paraId="5C1FFDF8" w14:textId="77777777" w:rsidR="005A6FDD" w:rsidRDefault="005A6FDD" w:rsidP="005A6FDD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525EF7CC" w14:textId="77777777" w:rsidR="005A6FDD" w:rsidRDefault="005A6FDD" w:rsidP="005A6FDD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Thermal Blanket:</w:t>
      </w:r>
    </w:p>
    <w:p w14:paraId="20552BBF" w14:textId="77777777" w:rsidR="005A6FDD" w:rsidRDefault="005A6FDD" w:rsidP="005A6FDD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shall be externally wrapped with a non-asbestos thermal blanket.</w:t>
      </w:r>
    </w:p>
    <w:p w14:paraId="7E7C01AB" w14:textId="77777777" w:rsidR="005A6FDD" w:rsidRDefault="005A6FDD" w:rsidP="005A6FDD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765901AB" w14:textId="77777777" w:rsidR="005A6FDD" w:rsidRDefault="005A6FDD" w:rsidP="005A6FDD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Options (</w:t>
      </w:r>
      <w:r w:rsidRPr="00CF5136">
        <w:rPr>
          <w:b/>
        </w:rPr>
        <w:t>select all that apply</w:t>
      </w:r>
      <w:r>
        <w:t>):</w:t>
      </w:r>
    </w:p>
    <w:p w14:paraId="5BCE7AEB" w14:textId="77777777" w:rsidR="005A6FDD" w:rsidRDefault="005A6FDD" w:rsidP="005A6FDD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Volume Control:</w:t>
      </w:r>
    </w:p>
    <w:p w14:paraId="1B4E7E43" w14:textId="259C481C" w:rsidR="005A6FDD" w:rsidRDefault="005A6FDD" w:rsidP="001579A8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The diffuser shall be supplied with a steel volume control damper that is room side adjustable for balancing.</w:t>
      </w:r>
    </w:p>
    <w:p w14:paraId="2D4E919B" w14:textId="77777777" w:rsidR="005A6FDD" w:rsidRDefault="005A6FDD" w:rsidP="005A6FDD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3A34A2CD" w14:textId="77777777" w:rsidR="005A6FDD" w:rsidRDefault="005A6FDD" w:rsidP="005A6FDD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Fusible Link:</w:t>
      </w:r>
    </w:p>
    <w:p w14:paraId="105674DB" w14:textId="77777777" w:rsidR="005A6FDD" w:rsidRDefault="005A6FDD" w:rsidP="001579A8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The diffuser shall be supplied with a fusible link rated for (</w:t>
      </w:r>
      <w:r w:rsidRPr="003D6AE5">
        <w:rPr>
          <w:b/>
        </w:rPr>
        <w:t>select one</w:t>
      </w:r>
      <w:r>
        <w:t xml:space="preserve">): </w:t>
      </w:r>
    </w:p>
    <w:p w14:paraId="5FCDBBFD" w14:textId="77777777" w:rsidR="005A6FDD" w:rsidRDefault="005A6FDD" w:rsidP="001579A8">
      <w:pPr>
        <w:pStyle w:val="ListParagraph"/>
        <w:numPr>
          <w:ilvl w:val="0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  <w:r>
        <w:t xml:space="preserve">165 degrees Fahrenheit. </w:t>
      </w:r>
    </w:p>
    <w:p w14:paraId="72B1CF38" w14:textId="77777777" w:rsidR="005A6FDD" w:rsidRDefault="005A6FDD" w:rsidP="001579A8">
      <w:pPr>
        <w:pStyle w:val="ListParagraph"/>
        <w:numPr>
          <w:ilvl w:val="0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  <w:r>
        <w:t>212 degrees Fahrenheit.</w:t>
      </w:r>
    </w:p>
    <w:p w14:paraId="01136F33" w14:textId="77777777" w:rsidR="005A6FDD" w:rsidRDefault="005A6FDD" w:rsidP="005A6FD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88" w:hanging="144"/>
        <w:textAlignment w:val="auto"/>
      </w:pPr>
    </w:p>
    <w:p w14:paraId="4A3DADA6" w14:textId="77777777" w:rsidR="005A6FDD" w:rsidRDefault="005A6FDD" w:rsidP="005A6FD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88" w:hanging="144"/>
        <w:textAlignment w:val="auto"/>
      </w:pPr>
    </w:p>
    <w:p w14:paraId="2788A110" w14:textId="77777777" w:rsidR="00C65A4D" w:rsidRDefault="00C65A4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0264EC66" w14:textId="6D3E0DE1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PART 3 – EXECUTION</w:t>
      </w:r>
    </w:p>
    <w:p w14:paraId="74CDBE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  <w:sz w:val="20"/>
        </w:rPr>
      </w:pPr>
    </w:p>
    <w:p w14:paraId="1404A162" w14:textId="5A5673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23D732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7D2B7621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990" w:hanging="270"/>
      </w:pPr>
    </w:p>
    <w:p w14:paraId="075FBA0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BD3534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581F42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BD3534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6B33423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78 00 – Closeout Submittals for closeout documentation requirements.</w:t>
      </w:r>
    </w:p>
    <w:p w14:paraId="58A50415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 xml:space="preserve">See Section 01 79 00 – Demonstration and Training for additional requirements. </w:t>
      </w:r>
    </w:p>
    <w:p w14:paraId="53F53CAA" w14:textId="77777777" w:rsidR="004F714F" w:rsidRPr="006E1404" w:rsidRDefault="004F714F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sectPr w:rsidR="004F714F" w:rsidRPr="006E1404" w:rsidSect="00770952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4638E" w14:textId="77777777" w:rsidR="00770952" w:rsidRDefault="00770952" w:rsidP="00613808">
      <w:r>
        <w:separator/>
      </w:r>
    </w:p>
  </w:endnote>
  <w:endnote w:type="continuationSeparator" w:id="0">
    <w:p w14:paraId="628A63EC" w14:textId="77777777" w:rsidR="00770952" w:rsidRDefault="00770952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03EC2" w14:textId="49BF7398" w:rsidR="00613808" w:rsidRPr="00DD2141" w:rsidRDefault="00890DE3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58752" behindDoc="1" locked="0" layoutInCell="1" allowOverlap="1" wp14:anchorId="0F08C4BD" wp14:editId="112F4E9F">
          <wp:simplePos x="0" y="0"/>
          <wp:positionH relativeFrom="page">
            <wp:posOffset>11251</wp:posOffset>
          </wp:positionH>
          <wp:positionV relativeFrom="page">
            <wp:posOffset>9420225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796">
      <w:rPr>
        <w:rStyle w:val="PageNumber"/>
        <w:sz w:val="20"/>
        <w:szCs w:val="20"/>
      </w:rPr>
      <w:t>P</w:t>
    </w:r>
    <w:r w:rsidR="0098353E">
      <w:rPr>
        <w:rStyle w:val="PageNumber"/>
        <w:sz w:val="20"/>
        <w:szCs w:val="20"/>
      </w:rPr>
      <w:t>DDR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4011E0">
      <w:rPr>
        <w:rStyle w:val="PageNumber"/>
        <w:b/>
        <w:noProof/>
        <w:sz w:val="20"/>
        <w:szCs w:val="20"/>
      </w:rPr>
      <w:t>3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13C1759B" w:rsidR="00613808" w:rsidRPr="009C23E8" w:rsidRDefault="00A10422" w:rsidP="00A10422">
    <w:pPr>
      <w:pStyle w:val="Footer"/>
      <w:tabs>
        <w:tab w:val="left" w:pos="1695"/>
        <w:tab w:val="right" w:pos="1080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 w:rsidR="009C23E8">
      <w:rPr>
        <w:sz w:val="12"/>
        <w:szCs w:val="12"/>
      </w:rPr>
      <w:t>v00</w:t>
    </w:r>
    <w:r>
      <w:rPr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9C00C" w14:textId="77777777" w:rsidR="00770952" w:rsidRDefault="00770952" w:rsidP="00613808">
      <w:r>
        <w:separator/>
      </w:r>
    </w:p>
  </w:footnote>
  <w:footnote w:type="continuationSeparator" w:id="0">
    <w:p w14:paraId="4E77A234" w14:textId="77777777" w:rsidR="00770952" w:rsidRDefault="00770952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0874B0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AFE"/>
    <w:multiLevelType w:val="hybridMultilevel"/>
    <w:tmpl w:val="C5DC360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52AD7"/>
    <w:multiLevelType w:val="hybridMultilevel"/>
    <w:tmpl w:val="0044813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B3535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7D6BC6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2" w15:restartNumberingAfterBreak="0">
    <w:nsid w:val="2A676216"/>
    <w:multiLevelType w:val="hybridMultilevel"/>
    <w:tmpl w:val="A21C775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6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95F1D"/>
    <w:multiLevelType w:val="hybridMultilevel"/>
    <w:tmpl w:val="AA04030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6B9C0CB8"/>
    <w:multiLevelType w:val="hybridMultilevel"/>
    <w:tmpl w:val="3444A22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AE475B"/>
    <w:multiLevelType w:val="hybridMultilevel"/>
    <w:tmpl w:val="6C0A212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FE547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539599">
    <w:abstractNumId w:val="3"/>
  </w:num>
  <w:num w:numId="2" w16cid:durableId="1626423458">
    <w:abstractNumId w:val="6"/>
  </w:num>
  <w:num w:numId="3" w16cid:durableId="174811513">
    <w:abstractNumId w:val="17"/>
  </w:num>
  <w:num w:numId="4" w16cid:durableId="1513493992">
    <w:abstractNumId w:val="0"/>
  </w:num>
  <w:num w:numId="5" w16cid:durableId="411702085">
    <w:abstractNumId w:val="20"/>
  </w:num>
  <w:num w:numId="6" w16cid:durableId="108740393">
    <w:abstractNumId w:val="13"/>
  </w:num>
  <w:num w:numId="7" w16cid:durableId="1323897066">
    <w:abstractNumId w:val="18"/>
  </w:num>
  <w:num w:numId="8" w16cid:durableId="199435655">
    <w:abstractNumId w:val="25"/>
  </w:num>
  <w:num w:numId="9" w16cid:durableId="466625471">
    <w:abstractNumId w:val="2"/>
  </w:num>
  <w:num w:numId="10" w16cid:durableId="1568807551">
    <w:abstractNumId w:val="2"/>
    <w:lvlOverride w:ilvl="0">
      <w:startOverride w:val="1"/>
    </w:lvlOverride>
  </w:num>
  <w:num w:numId="11" w16cid:durableId="1244875465">
    <w:abstractNumId w:val="2"/>
    <w:lvlOverride w:ilvl="0">
      <w:startOverride w:val="1"/>
    </w:lvlOverride>
  </w:num>
  <w:num w:numId="12" w16cid:durableId="802694912">
    <w:abstractNumId w:val="21"/>
  </w:num>
  <w:num w:numId="13" w16cid:durableId="22483027">
    <w:abstractNumId w:val="22"/>
  </w:num>
  <w:num w:numId="14" w16cid:durableId="1114789467">
    <w:abstractNumId w:val="14"/>
  </w:num>
  <w:num w:numId="15" w16cid:durableId="1006903985">
    <w:abstractNumId w:val="9"/>
  </w:num>
  <w:num w:numId="16" w16cid:durableId="1817793774">
    <w:abstractNumId w:val="10"/>
  </w:num>
  <w:num w:numId="17" w16cid:durableId="645478705">
    <w:abstractNumId w:val="23"/>
  </w:num>
  <w:num w:numId="18" w16cid:durableId="739250889">
    <w:abstractNumId w:val="5"/>
  </w:num>
  <w:num w:numId="19" w16cid:durableId="216597242">
    <w:abstractNumId w:val="16"/>
  </w:num>
  <w:num w:numId="20" w16cid:durableId="465587995">
    <w:abstractNumId w:val="7"/>
  </w:num>
  <w:num w:numId="21" w16cid:durableId="1264680380">
    <w:abstractNumId w:val="19"/>
  </w:num>
  <w:num w:numId="22" w16cid:durableId="1664628917">
    <w:abstractNumId w:val="12"/>
  </w:num>
  <w:num w:numId="23" w16cid:durableId="276449022">
    <w:abstractNumId w:val="26"/>
  </w:num>
  <w:num w:numId="24" w16cid:durableId="1682781701">
    <w:abstractNumId w:val="8"/>
  </w:num>
  <w:num w:numId="25" w16cid:durableId="492448927">
    <w:abstractNumId w:val="24"/>
  </w:num>
  <w:num w:numId="26" w16cid:durableId="1990093154">
    <w:abstractNumId w:val="4"/>
  </w:num>
  <w:num w:numId="27" w16cid:durableId="1437674790">
    <w:abstractNumId w:val="15"/>
  </w:num>
  <w:num w:numId="28" w16cid:durableId="1220048948">
    <w:abstractNumId w:val="1"/>
  </w:num>
  <w:num w:numId="29" w16cid:durableId="1798638944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452D2"/>
    <w:rsid w:val="00060FF8"/>
    <w:rsid w:val="00062806"/>
    <w:rsid w:val="00066ED2"/>
    <w:rsid w:val="00075FC5"/>
    <w:rsid w:val="00083023"/>
    <w:rsid w:val="00086A9B"/>
    <w:rsid w:val="000B70B5"/>
    <w:rsid w:val="000B78C0"/>
    <w:rsid w:val="000C0897"/>
    <w:rsid w:val="000C5E60"/>
    <w:rsid w:val="000C7BA2"/>
    <w:rsid w:val="000D2185"/>
    <w:rsid w:val="000D40B8"/>
    <w:rsid w:val="000D7796"/>
    <w:rsid w:val="001072AE"/>
    <w:rsid w:val="0011084B"/>
    <w:rsid w:val="0012690A"/>
    <w:rsid w:val="001579A8"/>
    <w:rsid w:val="00167BFF"/>
    <w:rsid w:val="001B0BB0"/>
    <w:rsid w:val="001B244E"/>
    <w:rsid w:val="001B2B76"/>
    <w:rsid w:val="001B3C86"/>
    <w:rsid w:val="001C36B1"/>
    <w:rsid w:val="00207AB6"/>
    <w:rsid w:val="00215627"/>
    <w:rsid w:val="00222268"/>
    <w:rsid w:val="002669D0"/>
    <w:rsid w:val="002A52E5"/>
    <w:rsid w:val="002B639E"/>
    <w:rsid w:val="002F7F62"/>
    <w:rsid w:val="003103A0"/>
    <w:rsid w:val="00316AE2"/>
    <w:rsid w:val="003204DD"/>
    <w:rsid w:val="00327F28"/>
    <w:rsid w:val="00334E69"/>
    <w:rsid w:val="003471C5"/>
    <w:rsid w:val="0034786D"/>
    <w:rsid w:val="00357F83"/>
    <w:rsid w:val="00363EFF"/>
    <w:rsid w:val="00376AEC"/>
    <w:rsid w:val="00387145"/>
    <w:rsid w:val="00393346"/>
    <w:rsid w:val="003968C2"/>
    <w:rsid w:val="003A65D0"/>
    <w:rsid w:val="003D6950"/>
    <w:rsid w:val="003D6AE5"/>
    <w:rsid w:val="003E1BAD"/>
    <w:rsid w:val="003F6683"/>
    <w:rsid w:val="004011E0"/>
    <w:rsid w:val="004055A0"/>
    <w:rsid w:val="0042654F"/>
    <w:rsid w:val="0045240F"/>
    <w:rsid w:val="004602BB"/>
    <w:rsid w:val="00461E02"/>
    <w:rsid w:val="0046666C"/>
    <w:rsid w:val="004725DD"/>
    <w:rsid w:val="004F714F"/>
    <w:rsid w:val="00501725"/>
    <w:rsid w:val="0052250C"/>
    <w:rsid w:val="00523287"/>
    <w:rsid w:val="00535561"/>
    <w:rsid w:val="005536DC"/>
    <w:rsid w:val="00553BC5"/>
    <w:rsid w:val="0055701D"/>
    <w:rsid w:val="0057051B"/>
    <w:rsid w:val="00573599"/>
    <w:rsid w:val="005845E2"/>
    <w:rsid w:val="005A6FDD"/>
    <w:rsid w:val="005B37A3"/>
    <w:rsid w:val="005B7CA9"/>
    <w:rsid w:val="005C5B75"/>
    <w:rsid w:val="005D6084"/>
    <w:rsid w:val="005E2097"/>
    <w:rsid w:val="005E2AAE"/>
    <w:rsid w:val="005F6384"/>
    <w:rsid w:val="00601B91"/>
    <w:rsid w:val="00603D79"/>
    <w:rsid w:val="0060692E"/>
    <w:rsid w:val="00607A36"/>
    <w:rsid w:val="00607BC9"/>
    <w:rsid w:val="006101FE"/>
    <w:rsid w:val="00613808"/>
    <w:rsid w:val="00655234"/>
    <w:rsid w:val="006650AC"/>
    <w:rsid w:val="006727EF"/>
    <w:rsid w:val="00687B2E"/>
    <w:rsid w:val="006C7C28"/>
    <w:rsid w:val="006E1404"/>
    <w:rsid w:val="007039C6"/>
    <w:rsid w:val="00706099"/>
    <w:rsid w:val="00706339"/>
    <w:rsid w:val="00724767"/>
    <w:rsid w:val="0072477B"/>
    <w:rsid w:val="00745D55"/>
    <w:rsid w:val="00756CEE"/>
    <w:rsid w:val="0075703A"/>
    <w:rsid w:val="00770952"/>
    <w:rsid w:val="00787D6A"/>
    <w:rsid w:val="007A022C"/>
    <w:rsid w:val="007D6049"/>
    <w:rsid w:val="007E12DA"/>
    <w:rsid w:val="0080676F"/>
    <w:rsid w:val="00807A59"/>
    <w:rsid w:val="00834C32"/>
    <w:rsid w:val="0084158F"/>
    <w:rsid w:val="008506AE"/>
    <w:rsid w:val="00873816"/>
    <w:rsid w:val="00885F1D"/>
    <w:rsid w:val="00890DE3"/>
    <w:rsid w:val="008968C2"/>
    <w:rsid w:val="008B2F03"/>
    <w:rsid w:val="008E4DBC"/>
    <w:rsid w:val="008F6E6E"/>
    <w:rsid w:val="00903744"/>
    <w:rsid w:val="009137E1"/>
    <w:rsid w:val="00931705"/>
    <w:rsid w:val="00941478"/>
    <w:rsid w:val="00944FF2"/>
    <w:rsid w:val="009600EE"/>
    <w:rsid w:val="0096479C"/>
    <w:rsid w:val="00974F62"/>
    <w:rsid w:val="0098353E"/>
    <w:rsid w:val="00997F84"/>
    <w:rsid w:val="009A708D"/>
    <w:rsid w:val="009A72F9"/>
    <w:rsid w:val="009C0470"/>
    <w:rsid w:val="009C1CC8"/>
    <w:rsid w:val="009C23E8"/>
    <w:rsid w:val="009F0600"/>
    <w:rsid w:val="00A01988"/>
    <w:rsid w:val="00A10422"/>
    <w:rsid w:val="00A10994"/>
    <w:rsid w:val="00A11DB3"/>
    <w:rsid w:val="00A54242"/>
    <w:rsid w:val="00A542DC"/>
    <w:rsid w:val="00A77F89"/>
    <w:rsid w:val="00AB07E4"/>
    <w:rsid w:val="00AB0DB2"/>
    <w:rsid w:val="00AB5793"/>
    <w:rsid w:val="00AB6D47"/>
    <w:rsid w:val="00AF3912"/>
    <w:rsid w:val="00B06CFA"/>
    <w:rsid w:val="00B0709F"/>
    <w:rsid w:val="00B4480B"/>
    <w:rsid w:val="00B573E0"/>
    <w:rsid w:val="00B9560A"/>
    <w:rsid w:val="00BA7CFD"/>
    <w:rsid w:val="00BB0751"/>
    <w:rsid w:val="00BD3534"/>
    <w:rsid w:val="00BF3722"/>
    <w:rsid w:val="00C012F5"/>
    <w:rsid w:val="00C05E61"/>
    <w:rsid w:val="00C07154"/>
    <w:rsid w:val="00C14E84"/>
    <w:rsid w:val="00C21B5E"/>
    <w:rsid w:val="00C502CF"/>
    <w:rsid w:val="00C65A4D"/>
    <w:rsid w:val="00C66520"/>
    <w:rsid w:val="00C814F6"/>
    <w:rsid w:val="00C81A8C"/>
    <w:rsid w:val="00C85DCE"/>
    <w:rsid w:val="00C93978"/>
    <w:rsid w:val="00C97A2B"/>
    <w:rsid w:val="00CC1291"/>
    <w:rsid w:val="00CD3B76"/>
    <w:rsid w:val="00CE6DE2"/>
    <w:rsid w:val="00CF2EDC"/>
    <w:rsid w:val="00CF5136"/>
    <w:rsid w:val="00D07B90"/>
    <w:rsid w:val="00D27242"/>
    <w:rsid w:val="00D30749"/>
    <w:rsid w:val="00D811C1"/>
    <w:rsid w:val="00D86C45"/>
    <w:rsid w:val="00DC1E7E"/>
    <w:rsid w:val="00DC7E02"/>
    <w:rsid w:val="00DD2141"/>
    <w:rsid w:val="00DD3A8F"/>
    <w:rsid w:val="00DF1189"/>
    <w:rsid w:val="00E11FE2"/>
    <w:rsid w:val="00E13F6B"/>
    <w:rsid w:val="00E23904"/>
    <w:rsid w:val="00E316F8"/>
    <w:rsid w:val="00E356EB"/>
    <w:rsid w:val="00E42F95"/>
    <w:rsid w:val="00E73955"/>
    <w:rsid w:val="00EA0CE3"/>
    <w:rsid w:val="00EA3CB3"/>
    <w:rsid w:val="00EB4850"/>
    <w:rsid w:val="00ED6836"/>
    <w:rsid w:val="00EF3534"/>
    <w:rsid w:val="00F02B38"/>
    <w:rsid w:val="00F035CF"/>
    <w:rsid w:val="00F31879"/>
    <w:rsid w:val="00F32222"/>
    <w:rsid w:val="00F338B8"/>
    <w:rsid w:val="00F4226E"/>
    <w:rsid w:val="00F454F5"/>
    <w:rsid w:val="00F461F9"/>
    <w:rsid w:val="00F5070A"/>
    <w:rsid w:val="00F81E5A"/>
    <w:rsid w:val="00F94585"/>
    <w:rsid w:val="00FA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B7698720-964A-4951-B4FC-E92DC417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5134FC09-3920-4F32-A514-5CFCB0ADC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6CFD9-588B-45EB-B48A-984F4BCE1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8D97B-D142-4E9B-A719-4589311C4C30}">
  <ds:schemaRefs>
    <ds:schemaRef ds:uri="http://schemas.microsoft.com/office/2006/metadata/properties"/>
    <ds:schemaRef ds:uri="http://schemas.microsoft.com/office/infopath/2007/PartnerControls"/>
    <ds:schemaRef ds:uri="ca668bf9-ae69-4759-9028-dcc490f85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Ayomide Akinfolarin</cp:lastModifiedBy>
  <cp:revision>4</cp:revision>
  <dcterms:created xsi:type="dcterms:W3CDTF">2024-03-15T16:54:00Z</dcterms:created>
  <dcterms:modified xsi:type="dcterms:W3CDTF">2024-03-15T16:56:00Z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