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BA16" w14:textId="421B9E61" w:rsidR="0052250C" w:rsidRPr="00273989" w:rsidRDefault="0052250C" w:rsidP="0052250C">
      <w:pPr>
        <w:tabs>
          <w:tab w:val="clear" w:pos="0"/>
          <w:tab w:val="clear" w:pos="180"/>
          <w:tab w:val="clear" w:pos="284"/>
          <w:tab w:val="clear" w:pos="340"/>
          <w:tab w:val="clear" w:pos="720"/>
          <w:tab w:val="clear" w:pos="1080"/>
        </w:tabs>
        <w:spacing w:after="0"/>
        <w:rPr>
          <w:b/>
          <w:sz w:val="28"/>
          <w:szCs w:val="28"/>
          <w:lang w:val="es-419"/>
        </w:rPr>
      </w:pPr>
      <w:r w:rsidRPr="00273989">
        <w:rPr>
          <w:b/>
          <w:sz w:val="28"/>
          <w:szCs w:val="28"/>
          <w:lang w:val="es-419"/>
        </w:rPr>
        <w:t>Difusores de Placa Cuadrada SPD</w:t>
      </w:r>
      <w:r w:rsidR="00273989">
        <w:rPr>
          <w:b/>
          <w:sz w:val="28"/>
          <w:szCs w:val="28"/>
          <w:lang w:val="es-419"/>
        </w:rPr>
        <w:t xml:space="preserve"> de PRICE</w:t>
      </w:r>
    </w:p>
    <w:p w14:paraId="507CA58C" w14:textId="77777777" w:rsidR="0052250C" w:rsidRPr="00273989" w:rsidRDefault="0052250C" w:rsidP="0052250C">
      <w:pPr>
        <w:tabs>
          <w:tab w:val="clear" w:pos="0"/>
          <w:tab w:val="clear" w:pos="180"/>
          <w:tab w:val="clear" w:pos="284"/>
          <w:tab w:val="clear" w:pos="340"/>
          <w:tab w:val="clear" w:pos="720"/>
          <w:tab w:val="clear" w:pos="1080"/>
        </w:tabs>
        <w:spacing w:after="0"/>
        <w:rPr>
          <w:b/>
          <w:sz w:val="20"/>
          <w:szCs w:val="20"/>
          <w:lang w:val="es-419"/>
        </w:rPr>
      </w:pPr>
      <w:r w:rsidRPr="00273989">
        <w:rPr>
          <w:b/>
          <w:sz w:val="20"/>
          <w:szCs w:val="20"/>
          <w:lang w:val="es-419"/>
        </w:rPr>
        <w:t>División 23 – Calefacción, Ventilación y Aire Acondicionado</w:t>
      </w:r>
    </w:p>
    <w:p w14:paraId="58E7D79B" w14:textId="77777777" w:rsidR="0052250C" w:rsidRPr="00273989" w:rsidRDefault="0052250C" w:rsidP="0052250C">
      <w:pPr>
        <w:tabs>
          <w:tab w:val="clear" w:pos="0"/>
          <w:tab w:val="clear" w:pos="180"/>
          <w:tab w:val="clear" w:pos="284"/>
          <w:tab w:val="clear" w:pos="340"/>
          <w:tab w:val="clear" w:pos="720"/>
          <w:tab w:val="clear" w:pos="1080"/>
        </w:tabs>
        <w:spacing w:after="0"/>
        <w:rPr>
          <w:b/>
          <w:sz w:val="20"/>
          <w:szCs w:val="20"/>
          <w:lang w:val="es-419"/>
        </w:rPr>
      </w:pPr>
      <w:r w:rsidRPr="00273989">
        <w:rPr>
          <w:b/>
          <w:sz w:val="20"/>
          <w:szCs w:val="20"/>
          <w:lang w:val="es-419"/>
        </w:rPr>
        <w:t>Sección 23 37 13 – Difusores, registros y rejillas</w:t>
      </w:r>
    </w:p>
    <w:p w14:paraId="514736CA" w14:textId="77777777" w:rsidR="0052250C" w:rsidRPr="00273989" w:rsidRDefault="0052250C" w:rsidP="0052250C">
      <w:pPr>
        <w:tabs>
          <w:tab w:val="clear" w:pos="0"/>
          <w:tab w:val="clear" w:pos="180"/>
          <w:tab w:val="clear" w:pos="284"/>
          <w:tab w:val="clear" w:pos="340"/>
          <w:tab w:val="clear" w:pos="720"/>
          <w:tab w:val="clear" w:pos="1080"/>
        </w:tabs>
        <w:rPr>
          <w:lang w:val="es-419"/>
        </w:rPr>
      </w:pPr>
    </w:p>
    <w:p w14:paraId="340DC949" w14:textId="77777777" w:rsidR="0052250C" w:rsidRPr="00273989" w:rsidRDefault="0052250C" w:rsidP="00B22375">
      <w:pPr>
        <w:tabs>
          <w:tab w:val="clear" w:pos="0"/>
          <w:tab w:val="clear" w:pos="180"/>
          <w:tab w:val="clear" w:pos="284"/>
          <w:tab w:val="clear" w:pos="340"/>
          <w:tab w:val="clear" w:pos="720"/>
          <w:tab w:val="clear" w:pos="1080"/>
        </w:tabs>
        <w:spacing w:after="0" w:line="276" w:lineRule="auto"/>
        <w:rPr>
          <w:lang w:val="es-419"/>
        </w:rPr>
      </w:pPr>
      <w:r w:rsidRPr="00273989">
        <w:rPr>
          <w:lang w:val="es-419"/>
        </w:rPr>
        <w:t>La siguiente especificación es para una aplicación definida. Price estará encantado de ayudarle a desarrollar una especificación para su necesidad específica.</w:t>
      </w:r>
    </w:p>
    <w:p w14:paraId="0FEFD090" w14:textId="77777777" w:rsidR="0052250C" w:rsidRPr="00273989" w:rsidRDefault="0052250C" w:rsidP="00B22375">
      <w:pPr>
        <w:tabs>
          <w:tab w:val="clear" w:pos="0"/>
          <w:tab w:val="clear" w:pos="180"/>
          <w:tab w:val="clear" w:pos="284"/>
          <w:tab w:val="clear" w:pos="340"/>
          <w:tab w:val="clear" w:pos="720"/>
          <w:tab w:val="clear" w:pos="1080"/>
        </w:tabs>
        <w:spacing w:after="0" w:line="276" w:lineRule="auto"/>
        <w:rPr>
          <w:b/>
          <w:lang w:val="es-419"/>
        </w:rPr>
      </w:pPr>
    </w:p>
    <w:p w14:paraId="7E20CC05"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r w:rsidRPr="006E1404">
        <w:rPr>
          <w:b/>
        </w:rPr>
        <w:t>PARTE 1 – GENERALIDADES</w:t>
      </w:r>
    </w:p>
    <w:p w14:paraId="4B3FE65C" w14:textId="77777777" w:rsidR="0052250C" w:rsidRPr="006E1404" w:rsidRDefault="0052250C" w:rsidP="00B22375">
      <w:pPr>
        <w:pStyle w:val="ListParagraph"/>
        <w:numPr>
          <w:ilvl w:val="1"/>
          <w:numId w:val="13"/>
        </w:numPr>
        <w:tabs>
          <w:tab w:val="clear" w:pos="0"/>
          <w:tab w:val="clear" w:pos="180"/>
          <w:tab w:val="clear" w:pos="284"/>
          <w:tab w:val="clear" w:pos="340"/>
          <w:tab w:val="clear" w:pos="720"/>
          <w:tab w:val="clear" w:pos="1080"/>
        </w:tabs>
        <w:spacing w:after="0" w:line="276" w:lineRule="auto"/>
        <w:rPr>
          <w:bCs/>
        </w:rPr>
      </w:pPr>
      <w:r w:rsidRPr="006E1404">
        <w:rPr>
          <w:b/>
        </w:rPr>
        <w:t xml:space="preserve"> </w:t>
      </w:r>
      <w:r w:rsidRPr="006E1404">
        <w:rPr>
          <w:b/>
        </w:rPr>
        <w:tab/>
        <w:t>La sección incluye</w:t>
      </w:r>
      <w:r w:rsidRPr="006E1404">
        <w:rPr>
          <w:bCs/>
        </w:rPr>
        <w:t>:</w:t>
      </w:r>
    </w:p>
    <w:p w14:paraId="6D752BB7" w14:textId="4765C0F2" w:rsidR="0052250C" w:rsidRPr="006E1404" w:rsidRDefault="00FA09AD" w:rsidP="00B22375">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sidRPr="006E1404">
        <w:rPr>
          <w:bCs/>
        </w:rPr>
        <w:t>Difusores de placas cuadradas</w:t>
      </w:r>
    </w:p>
    <w:p w14:paraId="431AF295"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p>
    <w:p w14:paraId="7BD91591" w14:textId="77777777" w:rsidR="0052250C" w:rsidRPr="006E1404" w:rsidRDefault="0052250C" w:rsidP="00B22375">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Requisitos relacionados</w:t>
      </w:r>
    </w:p>
    <w:p w14:paraId="521D5AE7"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Sección 01 30 00 – Requisitos Administrativos</w:t>
      </w:r>
    </w:p>
    <w:p w14:paraId="4B353A17"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Sección 01 40 00 – Requisitos de calidad</w:t>
      </w:r>
    </w:p>
    <w:p w14:paraId="54026CF4"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Sección 01 60 00 – Requisitos del producto</w:t>
      </w:r>
    </w:p>
    <w:p w14:paraId="7C1ABC5B" w14:textId="77777777" w:rsidR="0052250C" w:rsidRPr="00273989"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rPr>
          <w:lang w:val="es-419"/>
        </w:rPr>
      </w:pPr>
      <w:r w:rsidRPr="00273989">
        <w:rPr>
          <w:lang w:val="es-419"/>
        </w:rPr>
        <w:t>Sección 01 74 21 – Gestión y eliminación de residuos de construcción/demolición</w:t>
      </w:r>
    </w:p>
    <w:p w14:paraId="28B8E898"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proofErr w:type="spellStart"/>
      <w:r w:rsidRPr="006E1404">
        <w:t>Sección</w:t>
      </w:r>
      <w:proofErr w:type="spellEnd"/>
      <w:r w:rsidRPr="006E1404">
        <w:t xml:space="preserve"> 01 78 00 – Presentaciones de cierre</w:t>
      </w:r>
    </w:p>
    <w:p w14:paraId="58BFDA85"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Sección 01 79 00 – Demostración y formación</w:t>
      </w:r>
    </w:p>
    <w:p w14:paraId="532F0F36"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p>
    <w:p w14:paraId="4F675DDD" w14:textId="77777777" w:rsidR="0052250C" w:rsidRPr="006E1404" w:rsidRDefault="0052250C" w:rsidP="00B22375">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Normas de referencia</w:t>
      </w:r>
    </w:p>
    <w:p w14:paraId="4B88B98E" w14:textId="77777777" w:rsidR="0052250C" w:rsidRPr="00273989" w:rsidRDefault="0052250C" w:rsidP="00B22375">
      <w:pPr>
        <w:pStyle w:val="ListA"/>
        <w:numPr>
          <w:ilvl w:val="0"/>
          <w:numId w:val="12"/>
        </w:numPr>
        <w:spacing w:after="0"/>
        <w:ind w:left="720"/>
        <w:rPr>
          <w:spacing w:val="0"/>
          <w:lang w:val="es-419"/>
        </w:rPr>
      </w:pPr>
      <w:r w:rsidRPr="00273989">
        <w:rPr>
          <w:spacing w:val="0"/>
          <w:lang w:val="es-419"/>
        </w:rPr>
        <w:t xml:space="preserve">Todas las normas a las que se hace referencia y las prácticas recomendadas en esta sección se refieren a la publicación más reciente de las mismas, incluidas todas las adendas y erratas. </w:t>
      </w:r>
    </w:p>
    <w:p w14:paraId="74E29F6B" w14:textId="350AD19E" w:rsidR="009C3B1B" w:rsidRPr="00273989" w:rsidRDefault="009C3B1B" w:rsidP="009C3B1B">
      <w:pPr>
        <w:pStyle w:val="ListParagraph"/>
        <w:numPr>
          <w:ilvl w:val="0"/>
          <w:numId w:val="12"/>
        </w:numPr>
        <w:tabs>
          <w:tab w:val="clear" w:pos="0"/>
          <w:tab w:val="clear" w:pos="180"/>
          <w:tab w:val="clear" w:pos="284"/>
          <w:tab w:val="clear" w:pos="340"/>
          <w:tab w:val="clear" w:pos="720"/>
          <w:tab w:val="clear" w:pos="1080"/>
        </w:tabs>
        <w:spacing w:after="0" w:line="276" w:lineRule="auto"/>
        <w:ind w:left="720"/>
        <w:rPr>
          <w:lang w:val="es-419"/>
        </w:rPr>
      </w:pPr>
      <w:r w:rsidRPr="00273989">
        <w:rPr>
          <w:lang w:val="es-419"/>
        </w:rPr>
        <w:t>ASHRAE 70 – Método de prueba del rendimiento de las salidas y entradas de aire</w:t>
      </w:r>
    </w:p>
    <w:p w14:paraId="2F830B01" w14:textId="48181DDB" w:rsidR="00FA09AD" w:rsidRPr="00273989" w:rsidRDefault="00FA09AD"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rPr>
          <w:lang w:val="es-419"/>
        </w:rPr>
      </w:pPr>
      <w:r w:rsidRPr="00273989">
        <w:rPr>
          <w:lang w:val="es-419"/>
        </w:rPr>
        <w:t>ASTM 610 - Práctica estándar para evaluar el grado de oxidación en superficies de acero pintadas</w:t>
      </w:r>
    </w:p>
    <w:p w14:paraId="50929178" w14:textId="366D5AE9" w:rsidR="00FA09AD" w:rsidRPr="00273989" w:rsidRDefault="00FA09AD"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rPr>
          <w:lang w:val="es-419"/>
        </w:rPr>
      </w:pPr>
      <w:r w:rsidRPr="00273989">
        <w:rPr>
          <w:lang w:val="es-419"/>
        </w:rPr>
        <w:t xml:space="preserve">ASTM 714 - Método de prueba para evaluar el grado de ampolla de las pinturas </w:t>
      </w:r>
    </w:p>
    <w:p w14:paraId="06FE5CC0" w14:textId="1C456F25" w:rsidR="0052250C" w:rsidRPr="00273989" w:rsidRDefault="0052250C"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rPr>
          <w:lang w:val="es-419"/>
        </w:rPr>
      </w:pPr>
      <w:r w:rsidRPr="00273989">
        <w:rPr>
          <w:lang w:val="es-419"/>
        </w:rPr>
        <w:t>ASTM D1308 - Método de prueba estándar para el efecto de los productos químicos domésticos en acabados orgánicos transparentes y pigmentados</w:t>
      </w:r>
    </w:p>
    <w:p w14:paraId="6C6796F2" w14:textId="109288B6" w:rsidR="00FA09AD" w:rsidRPr="00273989" w:rsidRDefault="00FA09AD"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rPr>
          <w:lang w:val="es-419"/>
        </w:rPr>
      </w:pPr>
      <w:r w:rsidRPr="00273989">
        <w:rPr>
          <w:lang w:val="es-419"/>
        </w:rPr>
        <w:t>ASTM D1654 - Método de prueba estándar para la evaluación de muestras pintadas o recubiertas sometidas a ambientes corrosivos</w:t>
      </w:r>
    </w:p>
    <w:p w14:paraId="6738E18D" w14:textId="2EC59165" w:rsidR="0052250C" w:rsidRPr="00273989" w:rsidRDefault="0052250C"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rPr>
          <w:lang w:val="es-419"/>
        </w:rPr>
      </w:pPr>
      <w:r w:rsidRPr="00273989">
        <w:rPr>
          <w:lang w:val="es-419"/>
        </w:rPr>
        <w:t>ASTM D4752 - Práctica estándar para medir la resistencia a MEK de imprimaciones ricas en zinc de silicato de etilo (inorgánico) mediante frotamiento con solvente</w:t>
      </w:r>
    </w:p>
    <w:p w14:paraId="64910365" w14:textId="5DF4EDFE" w:rsidR="00C814F6" w:rsidRPr="00273989" w:rsidRDefault="00C814F6"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rPr>
          <w:lang w:val="es-419"/>
        </w:rPr>
      </w:pPr>
      <w:r w:rsidRPr="00273989">
        <w:rPr>
          <w:lang w:val="es-419"/>
        </w:rPr>
        <w:t>NFPA 90A – Norma para la instalación de sistemas de aire acondicionado y ventilación</w:t>
      </w:r>
    </w:p>
    <w:p w14:paraId="7BA0EA2B" w14:textId="67704913" w:rsidR="00C502CF" w:rsidRPr="00273989" w:rsidRDefault="00C502CF"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rPr>
          <w:lang w:val="es-419"/>
        </w:rPr>
      </w:pPr>
      <w:r w:rsidRPr="00273989">
        <w:rPr>
          <w:lang w:val="es-419"/>
        </w:rPr>
        <w:t xml:space="preserve">UL/ULC – Directorio de Resistencia al Fuego de </w:t>
      </w:r>
      <w:proofErr w:type="spellStart"/>
      <w:r w:rsidRPr="00273989">
        <w:rPr>
          <w:lang w:val="es-419"/>
        </w:rPr>
        <w:t>Underwriters</w:t>
      </w:r>
      <w:proofErr w:type="spellEnd"/>
      <w:r w:rsidRPr="00273989">
        <w:rPr>
          <w:lang w:val="es-419"/>
        </w:rPr>
        <w:t xml:space="preserve"> </w:t>
      </w:r>
      <w:proofErr w:type="spellStart"/>
      <w:r w:rsidRPr="00273989">
        <w:rPr>
          <w:lang w:val="es-419"/>
        </w:rPr>
        <w:t>Laboratories</w:t>
      </w:r>
      <w:proofErr w:type="spellEnd"/>
      <w:r w:rsidRPr="00273989">
        <w:rPr>
          <w:lang w:val="es-419"/>
        </w:rPr>
        <w:t xml:space="preserve">/Directorio de Equipos y Materiales de </w:t>
      </w:r>
      <w:proofErr w:type="spellStart"/>
      <w:r w:rsidRPr="00273989">
        <w:rPr>
          <w:lang w:val="es-419"/>
        </w:rPr>
        <w:t>Underwriters</w:t>
      </w:r>
      <w:proofErr w:type="spellEnd"/>
      <w:r w:rsidRPr="00273989">
        <w:rPr>
          <w:lang w:val="es-419"/>
        </w:rPr>
        <w:t xml:space="preserve"> </w:t>
      </w:r>
      <w:proofErr w:type="spellStart"/>
      <w:r w:rsidRPr="00273989">
        <w:rPr>
          <w:lang w:val="es-419"/>
        </w:rPr>
        <w:t>Laboratories</w:t>
      </w:r>
      <w:proofErr w:type="spellEnd"/>
      <w:r w:rsidRPr="00273989">
        <w:rPr>
          <w:lang w:val="es-419"/>
        </w:rPr>
        <w:t xml:space="preserve"> </w:t>
      </w:r>
      <w:proofErr w:type="spellStart"/>
      <w:r w:rsidRPr="00273989">
        <w:rPr>
          <w:lang w:val="es-419"/>
        </w:rPr>
        <w:t>of</w:t>
      </w:r>
      <w:proofErr w:type="spellEnd"/>
      <w:r w:rsidRPr="00273989">
        <w:rPr>
          <w:lang w:val="es-419"/>
        </w:rPr>
        <w:t xml:space="preserve"> </w:t>
      </w:r>
      <w:proofErr w:type="spellStart"/>
      <w:r w:rsidRPr="00273989">
        <w:rPr>
          <w:lang w:val="es-419"/>
        </w:rPr>
        <w:t>Canada</w:t>
      </w:r>
      <w:proofErr w:type="spellEnd"/>
    </w:p>
    <w:p w14:paraId="6F8814C5" w14:textId="77777777" w:rsidR="0052250C" w:rsidRPr="00273989" w:rsidRDefault="0052250C" w:rsidP="00B22375">
      <w:pPr>
        <w:tabs>
          <w:tab w:val="clear" w:pos="0"/>
          <w:tab w:val="clear" w:pos="180"/>
          <w:tab w:val="clear" w:pos="284"/>
          <w:tab w:val="clear" w:pos="340"/>
          <w:tab w:val="clear" w:pos="720"/>
          <w:tab w:val="clear" w:pos="1080"/>
        </w:tabs>
        <w:spacing w:after="0" w:line="276" w:lineRule="auto"/>
        <w:rPr>
          <w:b/>
          <w:lang w:val="es-419"/>
        </w:rPr>
      </w:pPr>
    </w:p>
    <w:p w14:paraId="5291ABCC" w14:textId="1A58F4B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r w:rsidRPr="006E1404">
        <w:rPr>
          <w:b/>
        </w:rPr>
        <w:t>1.04</w:t>
      </w:r>
      <w:r w:rsidRPr="006E1404">
        <w:rPr>
          <w:b/>
        </w:rPr>
        <w:tab/>
      </w:r>
      <w:proofErr w:type="spellStart"/>
      <w:r w:rsidRPr="006E1404">
        <w:rPr>
          <w:b/>
        </w:rPr>
        <w:t>Presentaciones</w:t>
      </w:r>
      <w:proofErr w:type="spellEnd"/>
    </w:p>
    <w:p w14:paraId="3978900B" w14:textId="27EAB9E6" w:rsidR="0052250C" w:rsidRPr="00273989"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rPr>
          <w:lang w:val="es-419"/>
        </w:rPr>
      </w:pPr>
      <w:r w:rsidRPr="00273989">
        <w:rPr>
          <w:lang w:val="es-419"/>
        </w:rPr>
        <w:t>Véase la Sección 01 30 00 – Requisitos administrativos para los procedimientos de presentación.</w:t>
      </w:r>
    </w:p>
    <w:p w14:paraId="613AD527" w14:textId="0BA4BF1B" w:rsidR="0052250C" w:rsidRPr="00273989"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rPr>
          <w:lang w:val="es-419"/>
        </w:rPr>
      </w:pPr>
      <w:r w:rsidRPr="00273989">
        <w:rPr>
          <w:lang w:val="es-419"/>
        </w:rPr>
        <w:t>Datos del producto: Proporcione datos que indiquen la configuración, el ensamblaje general y los materiales utilizados en la fabricación. Incluya clasificaciones de rendimiento del catálogo que indiquen el flujo de aire, la presión estática y la designación NC.</w:t>
      </w:r>
    </w:p>
    <w:p w14:paraId="29102D3C" w14:textId="63BC22D9" w:rsidR="0052250C" w:rsidRPr="00273989"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rPr>
          <w:lang w:val="es-419"/>
        </w:rPr>
      </w:pPr>
      <w:r w:rsidRPr="00273989">
        <w:rPr>
          <w:lang w:val="es-419"/>
        </w:rPr>
        <w:t>Planos de taller: Indique la configuración, el ensamblaje general y los materiales utilizados en la fabricación.</w:t>
      </w:r>
    </w:p>
    <w:p w14:paraId="7752D1AE" w14:textId="10E99BDD" w:rsidR="0052250C" w:rsidRPr="00273989"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rPr>
          <w:lang w:val="es-419"/>
        </w:rPr>
      </w:pPr>
      <w:r w:rsidRPr="00273989">
        <w:rPr>
          <w:lang w:val="es-419"/>
        </w:rPr>
        <w:t xml:space="preserve">Documentos de registro del proyecto: Registre las ubicaciones reales de las unidades y los componentes de control. </w:t>
      </w:r>
    </w:p>
    <w:p w14:paraId="3F42F46D" w14:textId="5E91B67B" w:rsidR="0052250C" w:rsidRPr="00273989"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rPr>
          <w:lang w:val="es-419"/>
        </w:rPr>
      </w:pPr>
      <w:r w:rsidRPr="00273989">
        <w:rPr>
          <w:lang w:val="es-419"/>
        </w:rPr>
        <w:t>Datos de operación y mantenimiento: Incluya literatura descriptiva del fabricante, instrucciones de operación (si corresponde) y datos de mantenimiento y reparación.</w:t>
      </w:r>
    </w:p>
    <w:p w14:paraId="06A7C8F3" w14:textId="57DAA521" w:rsidR="0052250C" w:rsidRPr="00273989"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rPr>
          <w:lang w:val="es-419"/>
        </w:rPr>
      </w:pPr>
      <w:r w:rsidRPr="00273989">
        <w:rPr>
          <w:lang w:val="es-419"/>
        </w:rPr>
        <w:t>Garantía: Envíe la garantía del fabricante y asegúrese de que los formularios se hayan completado a nombre del propietario y se hayan registrado con el fabricante.</w:t>
      </w:r>
    </w:p>
    <w:p w14:paraId="6DD4D376" w14:textId="2AB60D25" w:rsidR="0052250C" w:rsidRPr="00273989"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rPr>
          <w:lang w:val="es-419"/>
        </w:rPr>
      </w:pPr>
      <w:r w:rsidRPr="00273989">
        <w:rPr>
          <w:lang w:val="es-419"/>
        </w:rPr>
        <w:t>Materiales de mantenimiento: Proporcione lo siguiente para el uso del propietario en el mantenimiento del proyecto.</w:t>
      </w:r>
    </w:p>
    <w:p w14:paraId="18C1571F" w14:textId="77777777" w:rsidR="0052250C" w:rsidRPr="00273989" w:rsidRDefault="0052250C" w:rsidP="00B22375">
      <w:pPr>
        <w:pStyle w:val="ListParagraph"/>
        <w:numPr>
          <w:ilvl w:val="1"/>
          <w:numId w:val="8"/>
        </w:numPr>
        <w:tabs>
          <w:tab w:val="clear" w:pos="0"/>
          <w:tab w:val="clear" w:pos="180"/>
          <w:tab w:val="clear" w:pos="284"/>
          <w:tab w:val="clear" w:pos="340"/>
          <w:tab w:val="clear" w:pos="720"/>
          <w:tab w:val="clear" w:pos="1080"/>
        </w:tabs>
        <w:spacing w:after="0" w:line="276" w:lineRule="auto"/>
        <w:ind w:left="1080"/>
        <w:rPr>
          <w:lang w:val="es-419"/>
        </w:rPr>
      </w:pPr>
      <w:r w:rsidRPr="00273989">
        <w:rPr>
          <w:lang w:val="es-419"/>
        </w:rPr>
        <w:t>Consulte la sección 01 60 00 - Requisitos del producto para conocer las disposiciones adicionales.</w:t>
      </w:r>
    </w:p>
    <w:p w14:paraId="4C38007A" w14:textId="4FE285BD" w:rsidR="0052250C" w:rsidRPr="006E1404" w:rsidRDefault="0052250C" w:rsidP="00B22375">
      <w:pPr>
        <w:tabs>
          <w:tab w:val="clear" w:pos="0"/>
          <w:tab w:val="clear" w:pos="180"/>
          <w:tab w:val="clear" w:pos="284"/>
          <w:tab w:val="clear" w:pos="340"/>
          <w:tab w:val="clear" w:pos="720"/>
          <w:tab w:val="clear" w:pos="1080"/>
        </w:tabs>
        <w:spacing w:after="0" w:line="276" w:lineRule="auto"/>
        <w:outlineLvl w:val="1"/>
        <w:rPr>
          <w:b/>
        </w:rPr>
      </w:pPr>
      <w:r w:rsidRPr="006E1404">
        <w:rPr>
          <w:b/>
        </w:rPr>
        <w:t>1.06</w:t>
      </w:r>
      <w:r w:rsidRPr="006E1404">
        <w:rPr>
          <w:b/>
        </w:rPr>
        <w:tab/>
      </w:r>
      <w:proofErr w:type="spellStart"/>
      <w:r w:rsidRPr="006E1404">
        <w:rPr>
          <w:b/>
        </w:rPr>
        <w:t>Garantía</w:t>
      </w:r>
      <w:proofErr w:type="spellEnd"/>
      <w:r w:rsidRPr="006E1404">
        <w:rPr>
          <w:b/>
        </w:rPr>
        <w:t xml:space="preserve"> de </w:t>
      </w:r>
      <w:proofErr w:type="spellStart"/>
      <w:r w:rsidRPr="006E1404">
        <w:rPr>
          <w:b/>
        </w:rPr>
        <w:t>calidad</w:t>
      </w:r>
      <w:proofErr w:type="spellEnd"/>
    </w:p>
    <w:p w14:paraId="1B771559" w14:textId="77777777" w:rsidR="0052250C" w:rsidRPr="00273989" w:rsidRDefault="0052250C" w:rsidP="00B22375">
      <w:pPr>
        <w:numPr>
          <w:ilvl w:val="0"/>
          <w:numId w:val="10"/>
        </w:numPr>
        <w:tabs>
          <w:tab w:val="clear" w:pos="0"/>
          <w:tab w:val="clear" w:pos="180"/>
          <w:tab w:val="clear" w:pos="284"/>
          <w:tab w:val="clear" w:pos="340"/>
          <w:tab w:val="clear" w:pos="720"/>
          <w:tab w:val="clear" w:pos="1080"/>
        </w:tabs>
        <w:spacing w:after="0" w:line="276" w:lineRule="auto"/>
        <w:contextualSpacing/>
        <w:rPr>
          <w:lang w:val="es-419"/>
        </w:rPr>
      </w:pPr>
      <w:r w:rsidRPr="00273989">
        <w:rPr>
          <w:lang w:val="es-419"/>
        </w:rPr>
        <w:t>Calificaciones del fabricante: Empresa especializada en la fabricación del tipo de productos especificados en esta sección, con un mínimo de diez años de experiencia documentada.</w:t>
      </w:r>
    </w:p>
    <w:p w14:paraId="427AC6AE" w14:textId="77777777" w:rsidR="0052250C" w:rsidRPr="00273989" w:rsidRDefault="0052250C" w:rsidP="00B22375">
      <w:pPr>
        <w:tabs>
          <w:tab w:val="clear" w:pos="0"/>
          <w:tab w:val="clear" w:pos="180"/>
          <w:tab w:val="clear" w:pos="284"/>
          <w:tab w:val="clear" w:pos="340"/>
          <w:tab w:val="clear" w:pos="720"/>
          <w:tab w:val="clear" w:pos="1080"/>
        </w:tabs>
        <w:spacing w:after="0" w:line="276" w:lineRule="auto"/>
        <w:outlineLvl w:val="1"/>
        <w:rPr>
          <w:lang w:val="es-419"/>
        </w:rPr>
      </w:pPr>
    </w:p>
    <w:p w14:paraId="7B24E8C2"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outlineLvl w:val="1"/>
        <w:rPr>
          <w:b/>
        </w:rPr>
      </w:pPr>
      <w:r w:rsidRPr="006E1404">
        <w:rPr>
          <w:b/>
        </w:rPr>
        <w:t>1.07</w:t>
      </w:r>
      <w:r w:rsidRPr="006E1404">
        <w:rPr>
          <w:b/>
        </w:rPr>
        <w:tab/>
      </w:r>
      <w:proofErr w:type="spellStart"/>
      <w:r w:rsidRPr="006E1404">
        <w:rPr>
          <w:b/>
        </w:rPr>
        <w:t>Garantía</w:t>
      </w:r>
      <w:proofErr w:type="spellEnd"/>
    </w:p>
    <w:p w14:paraId="52025BBA" w14:textId="77777777" w:rsidR="0052250C" w:rsidRPr="00273989" w:rsidRDefault="0052250C" w:rsidP="00B22375">
      <w:pPr>
        <w:numPr>
          <w:ilvl w:val="0"/>
          <w:numId w:val="11"/>
        </w:numPr>
        <w:tabs>
          <w:tab w:val="clear" w:pos="0"/>
          <w:tab w:val="clear" w:pos="180"/>
          <w:tab w:val="clear" w:pos="284"/>
          <w:tab w:val="clear" w:pos="340"/>
          <w:tab w:val="clear" w:pos="720"/>
          <w:tab w:val="clear" w:pos="1080"/>
        </w:tabs>
        <w:spacing w:after="0" w:line="276" w:lineRule="auto"/>
        <w:contextualSpacing/>
        <w:rPr>
          <w:lang w:val="es-419"/>
        </w:rPr>
      </w:pPr>
      <w:r w:rsidRPr="00273989">
        <w:rPr>
          <w:lang w:val="es-419"/>
        </w:rPr>
        <w:t>Consulte la Sección 01 7800 - Presentaciones de liquidación, para conocer los requisitos de garantía adicionales.</w:t>
      </w:r>
    </w:p>
    <w:p w14:paraId="3F85D526" w14:textId="3BD0C7DD" w:rsidR="0052250C" w:rsidRPr="00273989" w:rsidRDefault="0052250C" w:rsidP="00B22375">
      <w:pPr>
        <w:pStyle w:val="ListA"/>
        <w:numPr>
          <w:ilvl w:val="0"/>
          <w:numId w:val="11"/>
        </w:numPr>
        <w:spacing w:after="0"/>
        <w:rPr>
          <w:spacing w:val="0"/>
          <w:lang w:val="es-419"/>
        </w:rPr>
      </w:pPr>
      <w:r w:rsidRPr="00273989">
        <w:rPr>
          <w:spacing w:val="0"/>
          <w:lang w:val="es-419"/>
        </w:rPr>
        <w:t>Proporcionar 12 meses de garantía del fabricante a partir de la fecha de envío de los difusores.</w:t>
      </w:r>
    </w:p>
    <w:p w14:paraId="0C4EDFD6" w14:textId="77777777" w:rsidR="0052250C" w:rsidRPr="00273989" w:rsidRDefault="0052250C" w:rsidP="00B22375">
      <w:pPr>
        <w:tabs>
          <w:tab w:val="clear" w:pos="0"/>
          <w:tab w:val="clear" w:pos="180"/>
          <w:tab w:val="clear" w:pos="284"/>
          <w:tab w:val="clear" w:pos="340"/>
          <w:tab w:val="clear" w:pos="720"/>
          <w:tab w:val="clear" w:pos="1080"/>
        </w:tabs>
        <w:spacing w:after="0" w:line="276" w:lineRule="auto"/>
        <w:rPr>
          <w:lang w:val="es-419"/>
        </w:rPr>
      </w:pPr>
    </w:p>
    <w:p w14:paraId="48EDBDBA" w14:textId="77777777" w:rsidR="0052250C" w:rsidRPr="00273989" w:rsidRDefault="0052250C" w:rsidP="00B22375">
      <w:pPr>
        <w:tabs>
          <w:tab w:val="clear" w:pos="0"/>
          <w:tab w:val="clear" w:pos="180"/>
          <w:tab w:val="clear" w:pos="284"/>
          <w:tab w:val="clear" w:pos="340"/>
          <w:tab w:val="clear" w:pos="720"/>
          <w:tab w:val="clear" w:pos="1080"/>
        </w:tabs>
        <w:spacing w:after="0" w:line="276" w:lineRule="auto"/>
        <w:ind w:left="360" w:firstLine="720"/>
        <w:rPr>
          <w:lang w:val="es-419"/>
        </w:rPr>
      </w:pPr>
    </w:p>
    <w:p w14:paraId="6394701F" w14:textId="77777777" w:rsidR="0052250C" w:rsidRPr="00273989" w:rsidRDefault="0052250C" w:rsidP="00B22375">
      <w:pPr>
        <w:tabs>
          <w:tab w:val="clear" w:pos="0"/>
          <w:tab w:val="clear" w:pos="180"/>
          <w:tab w:val="clear" w:pos="284"/>
          <w:tab w:val="clear" w:pos="340"/>
          <w:tab w:val="clear" w:pos="720"/>
          <w:tab w:val="clear" w:pos="1080"/>
        </w:tabs>
        <w:spacing w:after="0" w:line="276" w:lineRule="auto"/>
        <w:rPr>
          <w:b/>
          <w:lang w:val="es-419"/>
        </w:rPr>
      </w:pPr>
    </w:p>
    <w:p w14:paraId="509E3026" w14:textId="77777777" w:rsidR="0052250C" w:rsidRPr="00273989" w:rsidRDefault="0052250C" w:rsidP="00B22375">
      <w:pPr>
        <w:tabs>
          <w:tab w:val="clear" w:pos="0"/>
          <w:tab w:val="clear" w:pos="180"/>
          <w:tab w:val="clear" w:pos="284"/>
          <w:tab w:val="clear" w:pos="340"/>
          <w:tab w:val="clear" w:pos="720"/>
          <w:tab w:val="clear" w:pos="1080"/>
        </w:tabs>
        <w:spacing w:after="0" w:line="276" w:lineRule="auto"/>
        <w:rPr>
          <w:b/>
          <w:lang w:val="es-419"/>
        </w:rPr>
      </w:pPr>
    </w:p>
    <w:p w14:paraId="255C93BC" w14:textId="77777777" w:rsidR="003540E8" w:rsidRPr="00273989" w:rsidRDefault="003540E8">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lang w:val="es-419"/>
        </w:rPr>
      </w:pPr>
      <w:r w:rsidRPr="00273989">
        <w:rPr>
          <w:b/>
          <w:lang w:val="es-419"/>
        </w:rPr>
        <w:br w:type="page"/>
      </w:r>
    </w:p>
    <w:p w14:paraId="190D84C3" w14:textId="65AC7DA2" w:rsidR="0052250C" w:rsidRPr="006E1404" w:rsidRDefault="0052250C" w:rsidP="0052250C">
      <w:pPr>
        <w:tabs>
          <w:tab w:val="clear" w:pos="0"/>
          <w:tab w:val="clear" w:pos="180"/>
          <w:tab w:val="clear" w:pos="284"/>
          <w:tab w:val="clear" w:pos="340"/>
          <w:tab w:val="clear" w:pos="720"/>
          <w:tab w:val="clear" w:pos="1080"/>
        </w:tabs>
        <w:spacing w:after="0"/>
        <w:rPr>
          <w:b/>
        </w:rPr>
      </w:pPr>
      <w:r w:rsidRPr="006E1404">
        <w:rPr>
          <w:b/>
        </w:rPr>
        <w:lastRenderedPageBreak/>
        <w:t>PARTE 2 – PRODUCTOS</w:t>
      </w:r>
    </w:p>
    <w:p w14:paraId="36AAD9F3" w14:textId="77777777" w:rsidR="0052250C" w:rsidRDefault="0052250C" w:rsidP="0052250C">
      <w:pPr>
        <w:tabs>
          <w:tab w:val="clear" w:pos="0"/>
          <w:tab w:val="clear" w:pos="180"/>
          <w:tab w:val="clear" w:pos="284"/>
          <w:tab w:val="clear" w:pos="340"/>
          <w:tab w:val="clear" w:pos="720"/>
          <w:tab w:val="clear" w:pos="1080"/>
        </w:tabs>
        <w:spacing w:after="0"/>
        <w:rPr>
          <w:b/>
        </w:rPr>
      </w:pPr>
    </w:p>
    <w:p w14:paraId="53780017" w14:textId="188D821C"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2.01</w:t>
      </w:r>
      <w:r w:rsidRPr="006E1404">
        <w:rPr>
          <w:b/>
        </w:rPr>
        <w:tab/>
      </w:r>
      <w:r w:rsidR="002F7F62">
        <w:rPr>
          <w:b/>
        </w:rPr>
        <w:t>Fabricante</w:t>
      </w:r>
    </w:p>
    <w:p w14:paraId="3DA850C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7D2F43F2" w14:textId="77777777" w:rsidR="0052250C" w:rsidRPr="00273989" w:rsidRDefault="0052250C" w:rsidP="00BD3534">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rPr>
          <w:lang w:val="es-419"/>
        </w:rPr>
      </w:pPr>
      <w:r w:rsidRPr="00273989">
        <w:rPr>
          <w:lang w:val="es-419"/>
        </w:rPr>
        <w:t>Base del diseño: Price Industries, Inc.</w:t>
      </w:r>
    </w:p>
    <w:p w14:paraId="194E8577" w14:textId="766577FF" w:rsidR="0052250C" w:rsidRPr="00273989" w:rsidRDefault="005E2097"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rPr>
          <w:lang w:val="es-419"/>
        </w:rPr>
      </w:pPr>
      <w:r w:rsidRPr="00273989">
        <w:rPr>
          <w:lang w:val="es-419"/>
        </w:rPr>
        <w:t>Difusores de placas cuadradas: Modelos SPD, SPDAS, ASPD</w:t>
      </w:r>
    </w:p>
    <w:p w14:paraId="51F4BE4B" w14:textId="235ECECD" w:rsidR="006E1404" w:rsidRPr="00273989" w:rsidRDefault="006E1404"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rPr>
          <w:lang w:val="es-419"/>
        </w:rPr>
      </w:pPr>
      <w:r w:rsidRPr="00273989">
        <w:rPr>
          <w:lang w:val="es-419"/>
        </w:rPr>
        <w:t>Difusores de placas cuadradas resistentes al fuego: modelo SPD-FR</w:t>
      </w:r>
    </w:p>
    <w:p w14:paraId="5486A5AF" w14:textId="2DB96DDF" w:rsidR="006E1404" w:rsidRPr="00273989" w:rsidRDefault="006E1404"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rPr>
          <w:lang w:val="es-419"/>
        </w:rPr>
      </w:pPr>
      <w:r w:rsidRPr="00273989">
        <w:rPr>
          <w:lang w:val="es-419"/>
        </w:rPr>
        <w:t>Difusores de placa cuadrada de alta inducción: modelo SPDHI</w:t>
      </w:r>
    </w:p>
    <w:p w14:paraId="439B00E1" w14:textId="11AF97CF" w:rsidR="00F461F9" w:rsidRPr="00273989" w:rsidRDefault="00C07154"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rPr>
          <w:lang w:val="es-419"/>
        </w:rPr>
      </w:pPr>
      <w:r w:rsidRPr="00273989">
        <w:rPr>
          <w:lang w:val="es-419"/>
        </w:rPr>
        <w:t>Difusores de placa cuadrada de baja temperatura: modelo SPDLT, ASPDLT</w:t>
      </w:r>
    </w:p>
    <w:p w14:paraId="433A0158" w14:textId="77777777" w:rsidR="006E1404" w:rsidRPr="00273989" w:rsidRDefault="006E1404" w:rsidP="006E1404">
      <w:pPr>
        <w:tabs>
          <w:tab w:val="clear" w:pos="0"/>
          <w:tab w:val="clear" w:pos="180"/>
          <w:tab w:val="clear" w:pos="284"/>
          <w:tab w:val="clear" w:pos="340"/>
          <w:tab w:val="clear" w:pos="720"/>
          <w:tab w:val="clear" w:pos="1080"/>
        </w:tabs>
        <w:suppressAutoHyphens w:val="0"/>
        <w:spacing w:after="0" w:line="240" w:lineRule="auto"/>
        <w:textAlignment w:val="auto"/>
        <w:rPr>
          <w:lang w:val="es-419"/>
        </w:rPr>
      </w:pPr>
    </w:p>
    <w:p w14:paraId="3116E28D" w14:textId="77777777" w:rsidR="0052250C" w:rsidRPr="006E1404" w:rsidRDefault="0052250C" w:rsidP="00BD3534">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General:</w:t>
      </w:r>
    </w:p>
    <w:p w14:paraId="55FE0FD1" w14:textId="7A51B33C" w:rsidR="0052250C" w:rsidRPr="00273989" w:rsidRDefault="0052250C" w:rsidP="00BD3534">
      <w:pPr>
        <w:pStyle w:val="ListParagraph"/>
        <w:numPr>
          <w:ilvl w:val="1"/>
          <w:numId w:val="2"/>
        </w:numPr>
        <w:tabs>
          <w:tab w:val="clear" w:pos="0"/>
          <w:tab w:val="clear" w:pos="180"/>
          <w:tab w:val="clear" w:pos="284"/>
          <w:tab w:val="clear" w:pos="340"/>
          <w:tab w:val="clear" w:pos="720"/>
          <w:tab w:val="clear" w:pos="1080"/>
        </w:tabs>
        <w:spacing w:after="0" w:line="240" w:lineRule="auto"/>
        <w:ind w:left="1080"/>
        <w:rPr>
          <w:lang w:val="es-419"/>
        </w:rPr>
      </w:pPr>
      <w:r w:rsidRPr="00273989">
        <w:rPr>
          <w:lang w:val="es-419"/>
        </w:rPr>
        <w:t>El difusor de placa cuadrada se suministrará para proporcionar un patrón de flujo de aire radial y horizontal de 360 grados. El cono trasero debe ser un diseño troquelado de una sola pieza con superficies lisas de diseño aerodinámico y sin juntas en las esquinas. Este diseño contorneado protegerá el techo y ayudará a evitar manchas y rayas.</w:t>
      </w:r>
    </w:p>
    <w:p w14:paraId="2CDC5265" w14:textId="77777777" w:rsidR="002F7F62" w:rsidRPr="00273989" w:rsidRDefault="002F7F62" w:rsidP="002F7F62">
      <w:pPr>
        <w:tabs>
          <w:tab w:val="clear" w:pos="0"/>
          <w:tab w:val="clear" w:pos="180"/>
          <w:tab w:val="clear" w:pos="284"/>
          <w:tab w:val="clear" w:pos="340"/>
          <w:tab w:val="clear" w:pos="720"/>
          <w:tab w:val="clear" w:pos="1080"/>
        </w:tabs>
        <w:spacing w:after="0" w:line="240" w:lineRule="auto"/>
        <w:rPr>
          <w:lang w:val="es-419"/>
        </w:rPr>
      </w:pPr>
    </w:p>
    <w:p w14:paraId="1AAF33E1" w14:textId="77777777" w:rsidR="002F7F62" w:rsidRPr="00273989" w:rsidRDefault="002F7F62" w:rsidP="002F7F62">
      <w:pPr>
        <w:tabs>
          <w:tab w:val="clear" w:pos="0"/>
          <w:tab w:val="clear" w:pos="180"/>
          <w:tab w:val="clear" w:pos="284"/>
          <w:tab w:val="clear" w:pos="340"/>
          <w:tab w:val="clear" w:pos="720"/>
          <w:tab w:val="clear" w:pos="1080"/>
        </w:tabs>
        <w:spacing w:after="0" w:line="240" w:lineRule="auto"/>
        <w:rPr>
          <w:lang w:val="es-419"/>
        </w:rPr>
      </w:pPr>
    </w:p>
    <w:p w14:paraId="3603E2AB" w14:textId="77777777" w:rsidR="00627B19" w:rsidRPr="00273989" w:rsidRDefault="00627B19" w:rsidP="002F7F62">
      <w:pPr>
        <w:tabs>
          <w:tab w:val="clear" w:pos="0"/>
          <w:tab w:val="clear" w:pos="180"/>
          <w:tab w:val="clear" w:pos="284"/>
          <w:tab w:val="clear" w:pos="340"/>
          <w:tab w:val="clear" w:pos="720"/>
          <w:tab w:val="clear" w:pos="1080"/>
        </w:tabs>
        <w:spacing w:after="0" w:line="240" w:lineRule="auto"/>
        <w:rPr>
          <w:lang w:val="es-419"/>
        </w:rPr>
      </w:pPr>
    </w:p>
    <w:p w14:paraId="55A4C713" w14:textId="56F7BF4F" w:rsidR="002F7F62" w:rsidRPr="006E1404" w:rsidRDefault="002F7F62" w:rsidP="002F7F62">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2.02</w:t>
      </w:r>
      <w:r w:rsidRPr="006E1404">
        <w:rPr>
          <w:b/>
        </w:rPr>
        <w:tab/>
      </w:r>
      <w:proofErr w:type="spellStart"/>
      <w:r w:rsidRPr="002F7F62">
        <w:rPr>
          <w:b/>
        </w:rPr>
        <w:t>Difusores</w:t>
      </w:r>
      <w:proofErr w:type="spellEnd"/>
      <w:r w:rsidRPr="002F7F62">
        <w:rPr>
          <w:b/>
        </w:rPr>
        <w:t xml:space="preserve"> de </w:t>
      </w:r>
      <w:proofErr w:type="spellStart"/>
      <w:r w:rsidRPr="002F7F62">
        <w:rPr>
          <w:b/>
        </w:rPr>
        <w:t>placas</w:t>
      </w:r>
      <w:proofErr w:type="spellEnd"/>
      <w:r w:rsidRPr="002F7F62">
        <w:rPr>
          <w:b/>
        </w:rPr>
        <w:t xml:space="preserve"> </w:t>
      </w:r>
      <w:proofErr w:type="spellStart"/>
      <w:r w:rsidRPr="002F7F62">
        <w:rPr>
          <w:b/>
        </w:rPr>
        <w:t>cuadradas</w:t>
      </w:r>
      <w:proofErr w:type="spellEnd"/>
      <w:r w:rsidRPr="002F7F62">
        <w:rPr>
          <w:b/>
        </w:rPr>
        <w:t xml:space="preserve"> </w:t>
      </w:r>
    </w:p>
    <w:p w14:paraId="0EB1A18A"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1206" w:firstLine="0"/>
      </w:pPr>
    </w:p>
    <w:p w14:paraId="67D7BE51" w14:textId="4F1EE1D9" w:rsidR="002F7F62" w:rsidRDefault="00AB6D47" w:rsidP="00525F5E">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textAlignment w:val="auto"/>
      </w:pPr>
      <w:r>
        <w:t>Descripción:</w:t>
      </w:r>
    </w:p>
    <w:p w14:paraId="4F6ACBF2" w14:textId="3DB8BDA2" w:rsidR="00AB6D47" w:rsidRPr="00273989" w:rsidRDefault="00AB6D47" w:rsidP="00525F5E">
      <w:pPr>
        <w:pStyle w:val="ListParagraph"/>
        <w:numPr>
          <w:ilvl w:val="1"/>
          <w:numId w:val="56"/>
        </w:numPr>
        <w:suppressAutoHyphens w:val="0"/>
        <w:spacing w:after="0" w:line="240" w:lineRule="auto"/>
        <w:textAlignment w:val="auto"/>
        <w:rPr>
          <w:lang w:val="es-419"/>
        </w:rPr>
      </w:pPr>
      <w:r w:rsidRPr="00273989">
        <w:rPr>
          <w:lang w:val="es-419"/>
        </w:rPr>
        <w:t>Suministrar e instalar difusores de techo de placa cuadrada modelo Price [SPD – acero], [SPDAS – acero aluminizado] o [ASPD – aluminio] de tamaños y tipos de montaje designados por los planos y el programa de distribución de aire.</w:t>
      </w:r>
    </w:p>
    <w:p w14:paraId="102A3C1A" w14:textId="77777777" w:rsidR="00C21B5E" w:rsidRPr="00273989" w:rsidRDefault="00C21B5E" w:rsidP="00C21B5E">
      <w:pPr>
        <w:pStyle w:val="ListParagraph"/>
        <w:numPr>
          <w:ilvl w:val="0"/>
          <w:numId w:val="0"/>
        </w:numPr>
        <w:suppressAutoHyphens w:val="0"/>
        <w:spacing w:after="0" w:line="240" w:lineRule="auto"/>
        <w:ind w:left="1080"/>
        <w:textAlignment w:val="auto"/>
        <w:rPr>
          <w:lang w:val="es-419"/>
        </w:rPr>
      </w:pPr>
    </w:p>
    <w:p w14:paraId="0B5BA15B" w14:textId="0C7B9DFD" w:rsidR="00AB6D47" w:rsidRDefault="00AB6D47" w:rsidP="00525F5E">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Construcción</w:t>
      </w:r>
      <w:proofErr w:type="spellEnd"/>
      <w:r>
        <w:t>:</w:t>
      </w:r>
    </w:p>
    <w:p w14:paraId="0C21085A" w14:textId="3210226D" w:rsidR="00AB6D47" w:rsidRPr="00273989" w:rsidRDefault="00A11DB3"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Los difusores deben ser de [acero], [acero aluminizado] o [aluminio], y deben consistir en una bandeja trasera sin costuras, de una sola pieza, formada con precisión que incorpore un collar de entrada redondo de longitud suficiente para conectar conductos rígidos o flexibles. </w:t>
      </w:r>
    </w:p>
    <w:p w14:paraId="19DE9D3B" w14:textId="78FEAF48" w:rsidR="00AB07E4" w:rsidRPr="00273989" w:rsidRDefault="00AB07E4"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Se debe incorporar un conjunto de placa interna y no debe caer más de 1/4 de pulgada por debajo del plano del techo para asegurar el rendimiento adecuado de la distribución de aire.</w:t>
      </w:r>
    </w:p>
    <w:p w14:paraId="0BA2A0C7" w14:textId="1CE3467D" w:rsidR="00AB07E4" w:rsidRPr="00273989" w:rsidRDefault="00627B19"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conjunto de placa interior debe ser completamente removible desde el lado de la habitación para permitir el acceso completo a cualquier compuerta u otros componentes de conductos ubicados cerca del cuello del difusor.</w:t>
      </w:r>
    </w:p>
    <w:p w14:paraId="383085BD" w14:textId="77777777" w:rsidR="004725DD" w:rsidRPr="00273989" w:rsidRDefault="00AB6D47"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debe integrarse con todos los tamaños de conductos que se muestran en los planos sin afectar el tamaño de la cara y la apariencia de la unidad. </w:t>
      </w:r>
    </w:p>
    <w:p w14:paraId="5549D4F5" w14:textId="6E5F395B" w:rsidR="00AB6D47" w:rsidRPr="00273989" w:rsidRDefault="00AB6D47"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panel frontal debe tener bordes lisos y esquinas redondeadas para mezclarse con el cono posterior.</w:t>
      </w:r>
    </w:p>
    <w:p w14:paraId="6395DCD6" w14:textId="204FE000" w:rsidR="005845E2" w:rsidRPr="00273989" w:rsidRDefault="005845E2"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tamaño del módulo de techo difusor debe ser (</w:t>
      </w:r>
      <w:r w:rsidRPr="00273989">
        <w:rPr>
          <w:b/>
          <w:lang w:val="es-419"/>
        </w:rPr>
        <w:t>seleccione uno</w:t>
      </w:r>
      <w:r w:rsidRPr="00273989">
        <w:rPr>
          <w:lang w:val="es-419"/>
        </w:rPr>
        <w:t>):</w:t>
      </w:r>
    </w:p>
    <w:p w14:paraId="0745D9FC" w14:textId="17DEA2E4" w:rsidR="005845E2" w:rsidRDefault="00535561"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600 x 600 </w:t>
      </w:r>
      <w:proofErr w:type="spellStart"/>
      <w:r>
        <w:t>milímetros</w:t>
      </w:r>
      <w:proofErr w:type="spellEnd"/>
      <w:r>
        <w:t xml:space="preserve"> (24 x 24 pulgadas)</w:t>
      </w:r>
    </w:p>
    <w:p w14:paraId="33512E27" w14:textId="11500552" w:rsidR="005845E2" w:rsidRDefault="00535561"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500 x 500 milímetros (20 x 20 pulgadas)</w:t>
      </w:r>
    </w:p>
    <w:p w14:paraId="4C6452F4" w14:textId="3AE84723" w:rsidR="005845E2" w:rsidRDefault="00535561"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300 x 300 milímetros (12 x 12 pulgadas)</w:t>
      </w:r>
    </w:p>
    <w:p w14:paraId="5825D07A" w14:textId="77777777" w:rsidR="00525F5E" w:rsidRDefault="00525F5E" w:rsidP="00525F5E">
      <w:pPr>
        <w:tabs>
          <w:tab w:val="clear" w:pos="0"/>
          <w:tab w:val="clear" w:pos="180"/>
          <w:tab w:val="clear" w:pos="284"/>
          <w:tab w:val="clear" w:pos="340"/>
          <w:tab w:val="clear" w:pos="720"/>
          <w:tab w:val="clear" w:pos="1080"/>
        </w:tabs>
        <w:suppressAutoHyphens w:val="0"/>
        <w:spacing w:after="0" w:line="240" w:lineRule="auto"/>
        <w:textAlignment w:val="auto"/>
      </w:pPr>
    </w:p>
    <w:p w14:paraId="1CBD90C2" w14:textId="77777777" w:rsidR="00525F5E" w:rsidRPr="00F51F9E" w:rsidRDefault="00525F5E" w:rsidP="00525F5E">
      <w:pPr>
        <w:pStyle w:val="ListA"/>
        <w:numPr>
          <w:ilvl w:val="0"/>
          <w:numId w:val="56"/>
        </w:numPr>
      </w:pPr>
      <w:r w:rsidRPr="00F51F9E">
        <w:t>Especificación de pintura:</w:t>
      </w:r>
    </w:p>
    <w:p w14:paraId="2F672EAE" w14:textId="77777777" w:rsidR="00525F5E" w:rsidRPr="00273989" w:rsidRDefault="00525F5E"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76" w:lineRule="auto"/>
        <w:textAlignment w:val="auto"/>
        <w:rPr>
          <w:lang w:val="es-419"/>
        </w:rPr>
      </w:pPr>
      <w:r w:rsidRPr="00273989">
        <w:rPr>
          <w:lang w:val="es-419"/>
        </w:rPr>
        <w:t>El acabado de la pintura debe ser (</w:t>
      </w:r>
      <w:r w:rsidRPr="00273989">
        <w:rPr>
          <w:b/>
          <w:lang w:val="es-419"/>
        </w:rPr>
        <w:t>seleccione uno</w:t>
      </w:r>
      <w:r w:rsidRPr="00273989">
        <w:rPr>
          <w:lang w:val="es-419"/>
        </w:rPr>
        <w:t>):</w:t>
      </w:r>
    </w:p>
    <w:p w14:paraId="247698A3" w14:textId="77777777" w:rsidR="00525F5E" w:rsidRPr="00273989" w:rsidRDefault="00525F5E" w:rsidP="00525F5E">
      <w:pPr>
        <w:pStyle w:val="ListParagraph"/>
        <w:numPr>
          <w:ilvl w:val="2"/>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 xml:space="preserve">Acabado de pintura en polvo horneada. </w:t>
      </w:r>
    </w:p>
    <w:p w14:paraId="74CA6D5E" w14:textId="77777777" w:rsidR="00525F5E" w:rsidRPr="00273989"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espesor de la película de pintura debe ser de un mínimo de 2 milésimas de pulgada.</w:t>
      </w:r>
    </w:p>
    <w:p w14:paraId="14D2AC48" w14:textId="77777777" w:rsidR="00525F5E" w:rsidRPr="00273989"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deberá tener una dureza de 2H según lo probado de acuerdo con ASTM D3363.</w:t>
      </w:r>
    </w:p>
    <w:p w14:paraId="712806D1" w14:textId="77777777" w:rsidR="00525F5E" w:rsidRPr="00273989"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pasar una prueba de niebla salina para ambientes corrosivos ASTM B117 durante 1000 horas sin fluencia, oxidación o ampollas medibles según ASTM D1654, D610 y D714.</w:t>
      </w:r>
    </w:p>
    <w:p w14:paraId="279A76C4" w14:textId="77777777" w:rsidR="00525F5E" w:rsidRPr="00273989"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pasar una prueba de inmersión en agua ASTM D870 de un mínimo de 500 horas sin medir, sin oxidación ni ampollas según ASTM D610 y D714.</w:t>
      </w:r>
    </w:p>
    <w:p w14:paraId="6BCAF3F9" w14:textId="77777777" w:rsidR="00525F5E" w:rsidRPr="00273989"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tener una resistencia al impacto de 100 pulgadas-libras de acuerdo con ASTM D2794.</w:t>
      </w:r>
    </w:p>
    <w:p w14:paraId="1282CC45" w14:textId="5532E988" w:rsidR="006E1404" w:rsidRPr="00273989" w:rsidRDefault="00525F5E" w:rsidP="00525F5E">
      <w:pPr>
        <w:pStyle w:val="ListParagraph"/>
        <w:numPr>
          <w:ilvl w:val="2"/>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Todos los componentes deben tener un acabado personalizado en un color que coincida con una muestra suministrada por el cliente.</w:t>
      </w:r>
    </w:p>
    <w:p w14:paraId="36C0645F" w14:textId="77777777" w:rsidR="00525F5E" w:rsidRPr="00273989" w:rsidRDefault="00525F5E" w:rsidP="00525F5E">
      <w:pPr>
        <w:pStyle w:val="ListParagraph"/>
        <w:numPr>
          <w:ilvl w:val="0"/>
          <w:numId w:val="0"/>
        </w:numPr>
        <w:tabs>
          <w:tab w:val="clear" w:pos="0"/>
          <w:tab w:val="clear" w:pos="180"/>
          <w:tab w:val="clear" w:pos="284"/>
          <w:tab w:val="clear" w:pos="340"/>
          <w:tab w:val="clear" w:pos="720"/>
          <w:tab w:val="clear" w:pos="1080"/>
        </w:tabs>
        <w:suppressAutoHyphens w:val="0"/>
        <w:autoSpaceDE/>
        <w:adjustRightInd/>
        <w:spacing w:after="0" w:line="276" w:lineRule="auto"/>
        <w:ind w:left="1428"/>
        <w:textAlignment w:val="auto"/>
        <w:rPr>
          <w:lang w:val="es-419"/>
        </w:rPr>
      </w:pPr>
    </w:p>
    <w:p w14:paraId="1E614641" w14:textId="70E139B4" w:rsidR="00CF5136" w:rsidRDefault="00387145" w:rsidP="00525F5E">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Marco de </w:t>
      </w:r>
      <w:proofErr w:type="spellStart"/>
      <w:r>
        <w:t>montaje</w:t>
      </w:r>
      <w:proofErr w:type="spellEnd"/>
      <w:r>
        <w:t>:</w:t>
      </w:r>
    </w:p>
    <w:p w14:paraId="14D100CF" w14:textId="23BA267B" w:rsidR="00CF5136" w:rsidRPr="00273989" w:rsidRDefault="00387145"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marco de montaje del difusor debe ser adecuado para aplicaciones de montaje en superficie o empotradas con el siguiente estilo de marco (seleccione uno):</w:t>
      </w:r>
    </w:p>
    <w:p w14:paraId="7EDAD624" w14:textId="77777777" w:rsidR="00627B19" w:rsidRDefault="00627B19"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Montaje</w:t>
      </w:r>
      <w:proofErr w:type="spellEnd"/>
      <w:r>
        <w:t xml:space="preserve"> </w:t>
      </w:r>
      <w:proofErr w:type="spellStart"/>
      <w:r>
        <w:t>en</w:t>
      </w:r>
      <w:proofErr w:type="spellEnd"/>
      <w:r>
        <w:t xml:space="preserve"> </w:t>
      </w:r>
      <w:proofErr w:type="spellStart"/>
      <w:r>
        <w:t>superficie</w:t>
      </w:r>
      <w:proofErr w:type="spellEnd"/>
    </w:p>
    <w:p w14:paraId="1FAD37AB" w14:textId="77777777" w:rsidR="00627B19" w:rsidRPr="00273989" w:rsidRDefault="00627B19"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Barra en T plana de 15/16 pulgadas de ancho</w:t>
      </w:r>
    </w:p>
    <w:p w14:paraId="6E7FFB00" w14:textId="25FD50A7" w:rsidR="00387145" w:rsidRPr="00273989" w:rsidRDefault="001F438B"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Barra en T de 9/16 de pulgada de ancho con marco abatible</w:t>
      </w:r>
    </w:p>
    <w:p w14:paraId="58970E13" w14:textId="77777777" w:rsidR="00627B19" w:rsidRPr="00273989" w:rsidRDefault="00627B19"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Barra en T </w:t>
      </w:r>
      <w:proofErr w:type="spellStart"/>
      <w:r w:rsidRPr="00273989">
        <w:rPr>
          <w:lang w:val="es-419"/>
        </w:rPr>
        <w:t>tegular</w:t>
      </w:r>
      <w:proofErr w:type="spellEnd"/>
      <w:r w:rsidRPr="00273989">
        <w:rPr>
          <w:lang w:val="es-419"/>
        </w:rPr>
        <w:t xml:space="preserve"> de 9/16 de ancho</w:t>
      </w:r>
    </w:p>
    <w:p w14:paraId="7665287D" w14:textId="77777777" w:rsidR="00387145" w:rsidRDefault="00387145"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Ranura</w:t>
      </w:r>
      <w:proofErr w:type="spellEnd"/>
      <w:r>
        <w:t xml:space="preserve"> </w:t>
      </w:r>
      <w:proofErr w:type="spellStart"/>
      <w:r>
        <w:t>oculta</w:t>
      </w:r>
      <w:proofErr w:type="spellEnd"/>
    </w:p>
    <w:p w14:paraId="3973BCAF" w14:textId="1AEEECC0" w:rsidR="00387145" w:rsidRDefault="001F438B"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Barra en T a presión</w:t>
      </w:r>
    </w:p>
    <w:p w14:paraId="376AECC5" w14:textId="15DABDAB" w:rsidR="00387145" w:rsidRDefault="00387145"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Ranura empotrada con clip </w:t>
      </w:r>
    </w:p>
    <w:p w14:paraId="3597DE87" w14:textId="77777777" w:rsidR="00387145" w:rsidRDefault="00387145" w:rsidP="0038714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3F3E36B4" w14:textId="2CA58A4C" w:rsidR="00C21B5E" w:rsidRPr="00273989" w:rsidRDefault="00CF5136" w:rsidP="00525F5E">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Opciones (</w:t>
      </w:r>
      <w:r w:rsidRPr="00273989">
        <w:rPr>
          <w:b/>
          <w:lang w:val="es-419"/>
        </w:rPr>
        <w:t>seleccione todas las que correspondan</w:t>
      </w:r>
      <w:r w:rsidRPr="00273989">
        <w:rPr>
          <w:lang w:val="es-419"/>
        </w:rPr>
        <w:t>):</w:t>
      </w:r>
    </w:p>
    <w:p w14:paraId="50C56DDB" w14:textId="0879EDCD" w:rsidR="00C21B5E" w:rsidRPr="00273989" w:rsidRDefault="00931705"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Bandeja trasera aislada (</w:t>
      </w:r>
      <w:r w:rsidR="00B573E0" w:rsidRPr="00273989">
        <w:rPr>
          <w:b/>
          <w:lang w:val="es-419"/>
        </w:rPr>
        <w:t>seleccione una</w:t>
      </w:r>
      <w:r w:rsidR="00B573E0" w:rsidRPr="00273989">
        <w:rPr>
          <w:lang w:val="es-419"/>
        </w:rPr>
        <w:t>):</w:t>
      </w:r>
    </w:p>
    <w:p w14:paraId="3E0F166D" w14:textId="5589EB9D" w:rsidR="005845E2" w:rsidRDefault="005845E2"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rsidRPr="00273989">
        <w:rPr>
          <w:lang w:val="es-419"/>
        </w:rPr>
        <w:t xml:space="preserve">AFI - La bandeja posterior del difusor debe estar aislada externamente con fibra de vidrio de 1/2 pulgada con barrera de vapor de papel de aluminio / malla que cumpla con los requisitos de UL 181 y NFPA 90A. </w:t>
      </w:r>
      <w:r>
        <w:t>(</w:t>
      </w:r>
      <w:r w:rsidR="001F438B" w:rsidRPr="001F438B">
        <w:rPr>
          <w:b/>
        </w:rPr>
        <w:t xml:space="preserve">solo para </w:t>
      </w:r>
      <w:proofErr w:type="spellStart"/>
      <w:r w:rsidR="001F438B" w:rsidRPr="001F438B">
        <w:rPr>
          <w:b/>
        </w:rPr>
        <w:t>tamaños</w:t>
      </w:r>
      <w:proofErr w:type="spellEnd"/>
      <w:r w:rsidR="001F438B" w:rsidRPr="001F438B">
        <w:rPr>
          <w:b/>
        </w:rPr>
        <w:t xml:space="preserve"> de </w:t>
      </w:r>
      <w:proofErr w:type="spellStart"/>
      <w:r w:rsidR="001F438B" w:rsidRPr="001F438B">
        <w:rPr>
          <w:b/>
        </w:rPr>
        <w:t>módulo</w:t>
      </w:r>
      <w:proofErr w:type="spellEnd"/>
      <w:r w:rsidR="001F438B" w:rsidRPr="001F438B">
        <w:rPr>
          <w:b/>
        </w:rPr>
        <w:t xml:space="preserve"> de 20x20 y 500x500</w:t>
      </w:r>
      <w:r w:rsidR="001F438B">
        <w:t>)</w:t>
      </w:r>
    </w:p>
    <w:p w14:paraId="74BBD0EB" w14:textId="47C4C2AF" w:rsidR="005D6084" w:rsidRPr="00273989" w:rsidRDefault="005D6084"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lastRenderedPageBreak/>
        <w:t>R6 - La bandeja trasera del difusor debe estar aislada externamente con una barrera de vapor de lámina / malla moldeada de alta resistencia con un valor R de seis. El aislamiento debe cumplir con los requisitos de UL 181 y NFPA 90A. (</w:t>
      </w:r>
      <w:r w:rsidR="001F438B" w:rsidRPr="00273989">
        <w:rPr>
          <w:b/>
          <w:lang w:val="es-419"/>
        </w:rPr>
        <w:t>solo para tamaños de módulo de 12x12, 24x24 y 600x600</w:t>
      </w:r>
      <w:r w:rsidR="001F438B" w:rsidRPr="00273989">
        <w:rPr>
          <w:lang w:val="es-419"/>
        </w:rPr>
        <w:t>)</w:t>
      </w:r>
    </w:p>
    <w:p w14:paraId="65C04449" w14:textId="77777777" w:rsidR="00DF1189" w:rsidRPr="00273989" w:rsidRDefault="00DF1189" w:rsidP="00DF118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rPr>
          <w:lang w:val="es-419"/>
        </w:rPr>
      </w:pPr>
    </w:p>
    <w:p w14:paraId="5A6D59D6" w14:textId="1C6D6ECD" w:rsidR="00C21B5E" w:rsidRDefault="00CF5136"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Panel de </w:t>
      </w:r>
      <w:proofErr w:type="spellStart"/>
      <w:r>
        <w:t>acero</w:t>
      </w:r>
      <w:proofErr w:type="spellEnd"/>
      <w:r>
        <w:t>:</w:t>
      </w:r>
    </w:p>
    <w:p w14:paraId="5D6F9329" w14:textId="42F2FD32" w:rsidR="00CF5136" w:rsidRPr="00273989" w:rsidRDefault="00CF5136"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difusor debe estar montado en un panel de acero para aplicaciones de colocación.</w:t>
      </w:r>
    </w:p>
    <w:p w14:paraId="65B74585" w14:textId="4BDC1F78" w:rsidR="00CF5136" w:rsidRPr="00273989" w:rsidRDefault="00376AEC"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tamaño del panel se basará en el tamaño del difusor seleccionado. </w:t>
      </w:r>
    </w:p>
    <w:p w14:paraId="7DCD21A8" w14:textId="13305D9E" w:rsidR="00CF5136" w:rsidRPr="00273989" w:rsidRDefault="00376AEC"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Para difusores de 24 x 24, el panel debe ser (</w:t>
      </w:r>
      <w:r w:rsidRPr="00273989">
        <w:rPr>
          <w:b/>
          <w:lang w:val="es-419"/>
        </w:rPr>
        <w:t>seleccione uno</w:t>
      </w:r>
      <w:r w:rsidRPr="00273989">
        <w:rPr>
          <w:lang w:val="es-419"/>
        </w:rPr>
        <w:t>):</w:t>
      </w:r>
    </w:p>
    <w:p w14:paraId="7EE846FE" w14:textId="34B4FCF8"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24 x 48</w:t>
      </w:r>
    </w:p>
    <w:p w14:paraId="6CED6AE9" w14:textId="79BFC784"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30 x 30</w:t>
      </w:r>
    </w:p>
    <w:p w14:paraId="77DD5F40" w14:textId="74039A95" w:rsidR="00CF5136" w:rsidRPr="00273989" w:rsidRDefault="00376AEC"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Para difusores de 12 x 12, el panel debe ser (</w:t>
      </w:r>
      <w:r w:rsidRPr="00273989">
        <w:rPr>
          <w:b/>
          <w:lang w:val="es-419"/>
        </w:rPr>
        <w:t>seleccione uno</w:t>
      </w:r>
      <w:r w:rsidRPr="00273989">
        <w:rPr>
          <w:lang w:val="es-419"/>
        </w:rPr>
        <w:t>):</w:t>
      </w:r>
    </w:p>
    <w:p w14:paraId="78FC1508" w14:textId="2F56BB1F"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12 x 24</w:t>
      </w:r>
    </w:p>
    <w:p w14:paraId="4D561DA5" w14:textId="4AD45E3E"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12 x 48</w:t>
      </w:r>
    </w:p>
    <w:p w14:paraId="1BBE12F0" w14:textId="6EE415A8"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20 x 20</w:t>
      </w:r>
    </w:p>
    <w:p w14:paraId="41F1A8C3" w14:textId="3F1FBF8C"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24 x 24</w:t>
      </w:r>
    </w:p>
    <w:p w14:paraId="1C088A33" w14:textId="77777777" w:rsidR="00DF1189" w:rsidRDefault="00DF1189" w:rsidP="00DF118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160"/>
        <w:textAlignment w:val="auto"/>
      </w:pPr>
    </w:p>
    <w:p w14:paraId="46D246B5" w14:textId="3FE309D5" w:rsidR="00C21B5E" w:rsidRDefault="00DF1189"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Cuello extendido con cuentas:</w:t>
      </w:r>
    </w:p>
    <w:p w14:paraId="0EAA8CAA" w14:textId="7ECE7530" w:rsidR="00DF1189" w:rsidRPr="00273989" w:rsidRDefault="00DF1189"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difusor se suministrará con un cuello con cuentas extendido a una profundidad de 2-1/2 pulgadas.</w:t>
      </w:r>
    </w:p>
    <w:p w14:paraId="0927549F" w14:textId="77777777" w:rsidR="00E11FE2" w:rsidRPr="00273989" w:rsidRDefault="00E11FE2" w:rsidP="00E11FE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rPr>
          <w:lang w:val="es-419"/>
        </w:rPr>
      </w:pPr>
    </w:p>
    <w:p w14:paraId="78E7B516" w14:textId="08C57CFA" w:rsidR="00C21B5E" w:rsidRDefault="00273989"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Regul</w:t>
      </w:r>
      <w:r w:rsidR="00E11FE2">
        <w:t>ador</w:t>
      </w:r>
      <w:proofErr w:type="spellEnd"/>
      <w:r w:rsidR="00E11FE2">
        <w:t>:</w:t>
      </w:r>
    </w:p>
    <w:p w14:paraId="72A43C61" w14:textId="2BD6F793" w:rsidR="00E11FE2" w:rsidRPr="00273989" w:rsidRDefault="00E11FE2"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se suministrará con un </w:t>
      </w:r>
      <w:r w:rsidR="00273989">
        <w:rPr>
          <w:lang w:val="es-419"/>
        </w:rPr>
        <w:t>regulador</w:t>
      </w:r>
      <w:r w:rsidRPr="00273989">
        <w:rPr>
          <w:lang w:val="es-419"/>
        </w:rPr>
        <w:t xml:space="preserve"> </w:t>
      </w:r>
      <w:r w:rsidR="00273989">
        <w:rPr>
          <w:lang w:val="es-419"/>
        </w:rPr>
        <w:t>para el</w:t>
      </w:r>
      <w:r w:rsidRPr="00273989">
        <w:rPr>
          <w:lang w:val="es-419"/>
        </w:rPr>
        <w:t xml:space="preserve"> control de volumen de acero (</w:t>
      </w:r>
      <w:r w:rsidRPr="00273989">
        <w:rPr>
          <w:b/>
          <w:lang w:val="es-419"/>
        </w:rPr>
        <w:t>seleccione uno</w:t>
      </w:r>
      <w:r w:rsidRPr="00273989">
        <w:rPr>
          <w:lang w:val="es-419"/>
        </w:rPr>
        <w:t>):</w:t>
      </w:r>
    </w:p>
    <w:p w14:paraId="03B240B9" w14:textId="566F7924" w:rsidR="00E11FE2" w:rsidRPr="00273989" w:rsidRDefault="00273989"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Pr>
          <w:lang w:val="es-419"/>
        </w:rPr>
        <w:t>Regulador</w:t>
      </w:r>
      <w:r w:rsidR="00E11FE2" w:rsidRPr="00273989">
        <w:rPr>
          <w:lang w:val="es-419"/>
        </w:rPr>
        <w:t xml:space="preserve"> radial de cuchillas opuestas (VCR7)</w:t>
      </w:r>
    </w:p>
    <w:p w14:paraId="43134F05" w14:textId="39F4F6DA" w:rsidR="00E11FE2" w:rsidRPr="00273989" w:rsidRDefault="00E11FE2"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Compuerta de flujo completo, montada en conducto (VCR8)</w:t>
      </w:r>
    </w:p>
    <w:p w14:paraId="4EA20DB7" w14:textId="05AEED14" w:rsidR="00E11FE2" w:rsidRPr="00273989" w:rsidRDefault="00E11FE2"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Compuerta de flujo completo, montada en difusor (VCR8E)</w:t>
      </w:r>
    </w:p>
    <w:p w14:paraId="22C9D09D" w14:textId="776D3C7D" w:rsidR="00E11FE2" w:rsidRPr="00273989" w:rsidRDefault="00273989"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Pr>
          <w:lang w:val="es-419"/>
        </w:rPr>
        <w:t>Regulador</w:t>
      </w:r>
      <w:r w:rsidR="00E11FE2" w:rsidRPr="00273989">
        <w:rPr>
          <w:lang w:val="es-419"/>
        </w:rPr>
        <w:t xml:space="preserve"> radial, montado en difusor (VCR9)</w:t>
      </w:r>
    </w:p>
    <w:p w14:paraId="0A374D18" w14:textId="77777777" w:rsidR="00363EFF" w:rsidRPr="00273989" w:rsidRDefault="00363EFF" w:rsidP="00363EF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340"/>
        <w:textAlignment w:val="auto"/>
        <w:rPr>
          <w:lang w:val="es-419"/>
        </w:rPr>
      </w:pPr>
    </w:p>
    <w:p w14:paraId="0615B7C2" w14:textId="609FB1F8" w:rsidR="00363EFF" w:rsidRPr="00273989" w:rsidRDefault="00363EFF"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Construcción de imágenes por resonancia magnética (MRI) (</w:t>
      </w:r>
      <w:r w:rsidR="001F438B" w:rsidRPr="00273989">
        <w:rPr>
          <w:b/>
          <w:lang w:val="es-419"/>
        </w:rPr>
        <w:t>se aplica solo a ASPD</w:t>
      </w:r>
      <w:r w:rsidR="001F438B" w:rsidRPr="00273989">
        <w:rPr>
          <w:lang w:val="es-419"/>
        </w:rPr>
        <w:t>):</w:t>
      </w:r>
    </w:p>
    <w:p w14:paraId="06954D5E" w14:textId="5CDACBAD" w:rsidR="00363EFF" w:rsidRPr="00273989" w:rsidRDefault="00363EFF"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se suministrará con una construcción totalmente de aluminio para aplicaciones de resonancia magnética. </w:t>
      </w:r>
    </w:p>
    <w:p w14:paraId="4366E137" w14:textId="27557497" w:rsidR="00363EFF" w:rsidRPr="00273989" w:rsidRDefault="00363EFF"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módulo difusor debe ser de 24 x 24 pulgadas con un estilo de marco [Barra en T] </w:t>
      </w:r>
      <w:r w:rsidRPr="00273989">
        <w:rPr>
          <w:b/>
          <w:lang w:val="es-419"/>
        </w:rPr>
        <w:t>o</w:t>
      </w:r>
      <w:r w:rsidRPr="00273989">
        <w:rPr>
          <w:lang w:val="es-419"/>
        </w:rPr>
        <w:t xml:space="preserve"> [Miembro estrecho]. </w:t>
      </w:r>
    </w:p>
    <w:p w14:paraId="50C49DBD" w14:textId="223072E5" w:rsidR="00363EFF" w:rsidRPr="00273989" w:rsidRDefault="00363EFF"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La opción de resonancia magnética no incluye un </w:t>
      </w:r>
      <w:r w:rsidR="00273989">
        <w:rPr>
          <w:lang w:val="es-419"/>
        </w:rPr>
        <w:t>regulador</w:t>
      </w:r>
      <w:r w:rsidRPr="00273989">
        <w:rPr>
          <w:lang w:val="es-419"/>
        </w:rPr>
        <w:t xml:space="preserve"> de control de volumen.</w:t>
      </w:r>
    </w:p>
    <w:p w14:paraId="44E613B4" w14:textId="77777777" w:rsidR="00E11FE2" w:rsidRPr="00273989" w:rsidRDefault="00E11FE2" w:rsidP="00E11FE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rPr>
          <w:lang w:val="es-419"/>
        </w:rPr>
      </w:pPr>
    </w:p>
    <w:p w14:paraId="0A56484B" w14:textId="77777777" w:rsidR="00363EFF" w:rsidRPr="00273989" w:rsidRDefault="00363EFF" w:rsidP="0052250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lang w:val="es-419"/>
        </w:rPr>
      </w:pPr>
    </w:p>
    <w:p w14:paraId="10EA15C9" w14:textId="78499E1E" w:rsidR="00CD3B76" w:rsidRPr="006E1404" w:rsidRDefault="00CD3B76" w:rsidP="00CD3B76">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2.03</w:t>
      </w:r>
      <w:r w:rsidRPr="006E1404">
        <w:rPr>
          <w:b/>
        </w:rPr>
        <w:tab/>
      </w:r>
      <w:proofErr w:type="spellStart"/>
      <w:r>
        <w:rPr>
          <w:b/>
        </w:rPr>
        <w:t>Difusores</w:t>
      </w:r>
      <w:proofErr w:type="spellEnd"/>
      <w:r>
        <w:rPr>
          <w:b/>
        </w:rPr>
        <w:t xml:space="preserve"> de </w:t>
      </w:r>
      <w:proofErr w:type="spellStart"/>
      <w:r>
        <w:rPr>
          <w:b/>
        </w:rPr>
        <w:t>placas</w:t>
      </w:r>
      <w:proofErr w:type="spellEnd"/>
      <w:r>
        <w:rPr>
          <w:b/>
        </w:rPr>
        <w:t xml:space="preserve"> </w:t>
      </w:r>
      <w:proofErr w:type="spellStart"/>
      <w:r>
        <w:rPr>
          <w:b/>
        </w:rPr>
        <w:t>cuadradas</w:t>
      </w:r>
      <w:proofErr w:type="spellEnd"/>
      <w:r>
        <w:rPr>
          <w:b/>
        </w:rPr>
        <w:t xml:space="preserve"> ignífugos </w:t>
      </w:r>
    </w:p>
    <w:p w14:paraId="7F528121" w14:textId="77777777" w:rsidR="00CD3B76" w:rsidRPr="006E1404" w:rsidRDefault="00CD3B76" w:rsidP="00CD3B76">
      <w:pPr>
        <w:tabs>
          <w:tab w:val="clear" w:pos="0"/>
          <w:tab w:val="clear" w:pos="180"/>
          <w:tab w:val="clear" w:pos="284"/>
          <w:tab w:val="clear" w:pos="340"/>
          <w:tab w:val="clear" w:pos="720"/>
          <w:tab w:val="clear" w:pos="1080"/>
        </w:tabs>
        <w:spacing w:after="0" w:line="240" w:lineRule="auto"/>
        <w:ind w:left="1206" w:firstLine="0"/>
      </w:pPr>
    </w:p>
    <w:p w14:paraId="1B30C946" w14:textId="77777777" w:rsidR="00CD3B76" w:rsidRDefault="00CD3B76"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Descripción:</w:t>
      </w:r>
    </w:p>
    <w:p w14:paraId="7AE6C61D" w14:textId="7A322626" w:rsidR="00C502CF" w:rsidRPr="00273989" w:rsidRDefault="00C502CF"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rFonts w:ascii="ArialMT" w:eastAsiaTheme="minorEastAsia" w:hAnsi="ArialMT" w:cs="ArialMT"/>
          <w:color w:val="auto"/>
          <w:lang w:val="es-419"/>
        </w:rPr>
        <w:t xml:space="preserve">Suministrar e instalar difusores de techo </w:t>
      </w:r>
      <w:r w:rsidRPr="00273989">
        <w:rPr>
          <w:lang w:val="es-419"/>
        </w:rPr>
        <w:t xml:space="preserve">de placa cuadrada ignífugos </w:t>
      </w:r>
      <w:r w:rsidRPr="00273989">
        <w:rPr>
          <w:rFonts w:ascii="ArialMT" w:eastAsiaTheme="minorEastAsia" w:hAnsi="ArialMT" w:cs="ArialMT"/>
          <w:color w:val="auto"/>
          <w:lang w:val="es-419"/>
        </w:rPr>
        <w:t xml:space="preserve">modelo Price SCD-FR de tamaños y tipos de montaje designados por los planos y el programa de distribución de aire. </w:t>
      </w:r>
    </w:p>
    <w:p w14:paraId="1A7E6E16" w14:textId="77777777" w:rsidR="00C502CF" w:rsidRPr="00273989" w:rsidRDefault="00C502CF"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rFonts w:ascii="ArialMT" w:eastAsiaTheme="minorEastAsia" w:hAnsi="ArialMT" w:cs="ArialMT"/>
          <w:color w:val="auto"/>
          <w:lang w:val="es-419"/>
        </w:rPr>
        <w:t xml:space="preserve">Los difusores deben ser conjuntos resistentes al fuego enumerados en el UL, Directorio de Resistencia al Fuego de </w:t>
      </w:r>
      <w:proofErr w:type="spellStart"/>
      <w:r w:rsidRPr="00273989">
        <w:rPr>
          <w:rFonts w:ascii="ArialMT" w:eastAsiaTheme="minorEastAsia" w:hAnsi="ArialMT" w:cs="ArialMT"/>
          <w:color w:val="auto"/>
          <w:lang w:val="es-419"/>
        </w:rPr>
        <w:t>Underwriters</w:t>
      </w:r>
      <w:proofErr w:type="spellEnd"/>
      <w:r w:rsidRPr="00273989">
        <w:rPr>
          <w:rFonts w:ascii="ArialMT" w:eastAsiaTheme="minorEastAsia" w:hAnsi="ArialMT" w:cs="ArialMT"/>
          <w:color w:val="auto"/>
          <w:lang w:val="es-419"/>
        </w:rPr>
        <w:t xml:space="preserve"> </w:t>
      </w:r>
      <w:proofErr w:type="spellStart"/>
      <w:r w:rsidRPr="00273989">
        <w:rPr>
          <w:rFonts w:ascii="ArialMT" w:eastAsiaTheme="minorEastAsia" w:hAnsi="ArialMT" w:cs="ArialMT"/>
          <w:color w:val="auto"/>
          <w:lang w:val="es-419"/>
        </w:rPr>
        <w:t>Laboratories</w:t>
      </w:r>
      <w:proofErr w:type="spellEnd"/>
      <w:r w:rsidRPr="00273989">
        <w:rPr>
          <w:rFonts w:ascii="ArialMT" w:eastAsiaTheme="minorEastAsia" w:hAnsi="ArialMT" w:cs="ArialMT"/>
          <w:color w:val="auto"/>
          <w:lang w:val="es-419"/>
        </w:rPr>
        <w:t xml:space="preserve"> y en el Directorio de Equipos y Materiales de ULC, </w:t>
      </w:r>
      <w:proofErr w:type="spellStart"/>
      <w:r w:rsidRPr="00273989">
        <w:rPr>
          <w:rFonts w:ascii="ArialMT" w:eastAsiaTheme="minorEastAsia" w:hAnsi="ArialMT" w:cs="ArialMT"/>
          <w:color w:val="auto"/>
          <w:lang w:val="es-419"/>
        </w:rPr>
        <w:t>Underwriters</w:t>
      </w:r>
      <w:proofErr w:type="spellEnd"/>
      <w:r w:rsidRPr="00273989">
        <w:rPr>
          <w:rFonts w:ascii="ArialMT" w:eastAsiaTheme="minorEastAsia" w:hAnsi="ArialMT" w:cs="ArialMT"/>
          <w:color w:val="auto"/>
          <w:lang w:val="es-419"/>
        </w:rPr>
        <w:t xml:space="preserve"> </w:t>
      </w:r>
      <w:proofErr w:type="spellStart"/>
      <w:r w:rsidRPr="00273989">
        <w:rPr>
          <w:rFonts w:ascii="ArialMT" w:eastAsiaTheme="minorEastAsia" w:hAnsi="ArialMT" w:cs="ArialMT"/>
          <w:color w:val="auto"/>
          <w:lang w:val="es-419"/>
        </w:rPr>
        <w:t>Laboratories</w:t>
      </w:r>
      <w:proofErr w:type="spellEnd"/>
      <w:r w:rsidRPr="00273989">
        <w:rPr>
          <w:rFonts w:ascii="ArialMT" w:eastAsiaTheme="minorEastAsia" w:hAnsi="ArialMT" w:cs="ArialMT"/>
          <w:color w:val="auto"/>
          <w:lang w:val="es-419"/>
        </w:rPr>
        <w:t xml:space="preserve"> </w:t>
      </w:r>
      <w:proofErr w:type="spellStart"/>
      <w:r w:rsidRPr="00273989">
        <w:rPr>
          <w:rFonts w:ascii="ArialMT" w:eastAsiaTheme="minorEastAsia" w:hAnsi="ArialMT" w:cs="ArialMT"/>
          <w:color w:val="auto"/>
          <w:lang w:val="es-419"/>
        </w:rPr>
        <w:t>of</w:t>
      </w:r>
      <w:proofErr w:type="spellEnd"/>
      <w:r w:rsidRPr="00273989">
        <w:rPr>
          <w:rFonts w:ascii="ArialMT" w:eastAsiaTheme="minorEastAsia" w:hAnsi="ArialMT" w:cs="ArialMT"/>
          <w:color w:val="auto"/>
          <w:lang w:val="es-419"/>
        </w:rPr>
        <w:t xml:space="preserve"> </w:t>
      </w:r>
      <w:proofErr w:type="spellStart"/>
      <w:r w:rsidRPr="00273989">
        <w:rPr>
          <w:rFonts w:ascii="ArialMT" w:eastAsiaTheme="minorEastAsia" w:hAnsi="ArialMT" w:cs="ArialMT"/>
          <w:color w:val="auto"/>
          <w:lang w:val="es-419"/>
        </w:rPr>
        <w:t>Canada</w:t>
      </w:r>
      <w:proofErr w:type="spellEnd"/>
      <w:r w:rsidRPr="00273989">
        <w:rPr>
          <w:rFonts w:ascii="ArialMT" w:eastAsiaTheme="minorEastAsia" w:hAnsi="ArialMT" w:cs="ArialMT"/>
          <w:color w:val="auto"/>
          <w:lang w:val="es-419"/>
        </w:rPr>
        <w:t xml:space="preserve">. </w:t>
      </w:r>
    </w:p>
    <w:p w14:paraId="160B23CE" w14:textId="77777777" w:rsidR="00C502CF" w:rsidRPr="00273989" w:rsidRDefault="00C502CF"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rFonts w:ascii="ArialMT" w:eastAsiaTheme="minorEastAsia" w:hAnsi="ArialMT" w:cs="ArialMT"/>
          <w:color w:val="auto"/>
          <w:lang w:val="es-419"/>
        </w:rPr>
        <w:t xml:space="preserve">Los difusores deben cumplir con los criterios de prueba de tiempo versus temperatura de UL y los requisitos de NFPA 90A. </w:t>
      </w:r>
    </w:p>
    <w:p w14:paraId="11F0BDCF" w14:textId="086DECE0" w:rsidR="00C502CF" w:rsidRPr="00273989" w:rsidRDefault="00C502CF"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rFonts w:ascii="ArialMT" w:eastAsiaTheme="minorEastAsia" w:hAnsi="ArialMT" w:cs="ArialMT"/>
          <w:color w:val="auto"/>
          <w:lang w:val="es-419"/>
        </w:rPr>
        <w:t>Este diseño está diseñado para su uso en un techo suspendido de rejilla expuesta (T-bar Lay-in) con una capacidad nominal de hasta tres horas y debe instalarse de acuerdo con las instrucciones de instalación.</w:t>
      </w:r>
    </w:p>
    <w:p w14:paraId="3AF2B9FC" w14:textId="77777777" w:rsidR="00CD3B76" w:rsidRPr="00273989" w:rsidRDefault="00CD3B76" w:rsidP="00CD3B76">
      <w:pPr>
        <w:pStyle w:val="ListParagraph"/>
        <w:numPr>
          <w:ilvl w:val="0"/>
          <w:numId w:val="0"/>
        </w:numPr>
        <w:suppressAutoHyphens w:val="0"/>
        <w:spacing w:after="0" w:line="240" w:lineRule="auto"/>
        <w:ind w:left="1080"/>
        <w:textAlignment w:val="auto"/>
        <w:rPr>
          <w:lang w:val="es-419"/>
        </w:rPr>
      </w:pPr>
    </w:p>
    <w:p w14:paraId="0CD5CF8B" w14:textId="77777777" w:rsidR="00CD3B76" w:rsidRDefault="00CD3B76"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Construcción</w:t>
      </w:r>
      <w:proofErr w:type="spellEnd"/>
      <w:r>
        <w:t>:</w:t>
      </w:r>
    </w:p>
    <w:p w14:paraId="159247A3" w14:textId="02264DF3" w:rsidR="00BD3534" w:rsidRPr="00273989" w:rsidRDefault="00BD3534"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Los difusores deben ser de acero y consistirán en un cono trasero sin costuras, de una sola pieza, formado con precisión, sin juntas en las esquinas, que incorpore un collar de entrada redondo de longitud suficiente para conectar conductos rígidos o flexibles. </w:t>
      </w:r>
    </w:p>
    <w:p w14:paraId="27D2EE3D" w14:textId="77777777" w:rsidR="00BD3534" w:rsidRPr="00273989" w:rsidRDefault="00BD3534"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debe integrarse con todos los tamaños de conductos que se muestran en los planos sin afectar el tamaño de la cara y la apariencia de la unidad. </w:t>
      </w:r>
    </w:p>
    <w:p w14:paraId="5DA5D377" w14:textId="77777777" w:rsidR="00AB07E4" w:rsidRPr="00273989" w:rsidRDefault="00AB07E4"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Se debe incorporar un conjunto de placa interna y no debe caer más de 1/4 de pulgada por debajo del plano del techo para asegurar el rendimiento adecuado de la distribución de aire.</w:t>
      </w:r>
    </w:p>
    <w:p w14:paraId="3DAE51B9" w14:textId="4651C001" w:rsidR="00AB07E4" w:rsidRPr="00273989" w:rsidRDefault="00745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conjunto de placa interior debe ser completamente removible desde el lado de la habitación para permitir el acceso completo a cualquier compuerta u otros componentes de conductos ubicados cerca del cuello del difusor.</w:t>
      </w:r>
    </w:p>
    <w:p w14:paraId="45DA5821" w14:textId="77777777" w:rsidR="00BD3534" w:rsidRPr="00273989" w:rsidRDefault="00BD3534"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tamaño del módulo de techo difusor debe ser (</w:t>
      </w:r>
      <w:r w:rsidRPr="00273989">
        <w:rPr>
          <w:b/>
          <w:lang w:val="es-419"/>
        </w:rPr>
        <w:t>seleccione uno</w:t>
      </w:r>
      <w:r w:rsidRPr="00273989">
        <w:rPr>
          <w:lang w:val="es-419"/>
        </w:rPr>
        <w:t>):</w:t>
      </w:r>
    </w:p>
    <w:p w14:paraId="5E878625" w14:textId="77777777" w:rsidR="00535561" w:rsidRDefault="00535561"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600 x 600 </w:t>
      </w:r>
      <w:proofErr w:type="spellStart"/>
      <w:r>
        <w:t>milímetros</w:t>
      </w:r>
      <w:proofErr w:type="spellEnd"/>
      <w:r>
        <w:t xml:space="preserve"> (24 x 24 pulgadas)</w:t>
      </w:r>
    </w:p>
    <w:p w14:paraId="10322F9B" w14:textId="77777777" w:rsidR="00535561" w:rsidRDefault="00535561"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500 x 500 milímetros (20 x 20 pulgadas)</w:t>
      </w:r>
    </w:p>
    <w:p w14:paraId="705911F1" w14:textId="77777777" w:rsidR="00535561" w:rsidRDefault="00535561"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300 x 300 milímetros (12 x 12 pulgadas)</w:t>
      </w:r>
    </w:p>
    <w:p w14:paraId="520FA1B7" w14:textId="77777777" w:rsidR="00CD3B76" w:rsidRDefault="00CD3B76" w:rsidP="00CD3B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6E6AA223" w14:textId="77777777" w:rsidR="00525F5E" w:rsidRPr="00F51F9E" w:rsidRDefault="00525F5E" w:rsidP="00525F5E">
      <w:pPr>
        <w:pStyle w:val="ListA"/>
        <w:numPr>
          <w:ilvl w:val="0"/>
          <w:numId w:val="58"/>
        </w:numPr>
      </w:pPr>
      <w:r w:rsidRPr="00F51F9E">
        <w:t>Especificación de pintura:</w:t>
      </w:r>
    </w:p>
    <w:p w14:paraId="0BDB1D7E" w14:textId="77777777" w:rsidR="00525F5E" w:rsidRPr="00273989" w:rsidRDefault="00525F5E"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76" w:lineRule="auto"/>
        <w:textAlignment w:val="auto"/>
        <w:rPr>
          <w:lang w:val="es-419"/>
        </w:rPr>
      </w:pPr>
      <w:r w:rsidRPr="00273989">
        <w:rPr>
          <w:lang w:val="es-419"/>
        </w:rPr>
        <w:t>El acabado de la pintura debe ser (</w:t>
      </w:r>
      <w:r w:rsidRPr="00273989">
        <w:rPr>
          <w:b/>
          <w:lang w:val="es-419"/>
        </w:rPr>
        <w:t>seleccione uno</w:t>
      </w:r>
      <w:r w:rsidRPr="00273989">
        <w:rPr>
          <w:lang w:val="es-419"/>
        </w:rPr>
        <w:t>):</w:t>
      </w:r>
    </w:p>
    <w:p w14:paraId="70071927" w14:textId="77777777" w:rsidR="00525F5E" w:rsidRPr="00273989" w:rsidRDefault="00525F5E" w:rsidP="00525F5E">
      <w:pPr>
        <w:pStyle w:val="ListParagraph"/>
        <w:numPr>
          <w:ilvl w:val="2"/>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 xml:space="preserve">Acabado de pintura en polvo horneada. </w:t>
      </w:r>
    </w:p>
    <w:p w14:paraId="5B5CD7B7" w14:textId="77777777" w:rsidR="00525F5E" w:rsidRPr="00273989"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espesor de la película de pintura debe ser de un mínimo de 2 milésimas de pulgada.</w:t>
      </w:r>
    </w:p>
    <w:p w14:paraId="13CC6CB6" w14:textId="77777777" w:rsidR="00525F5E" w:rsidRPr="00273989"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deberá tener una dureza de 2H según lo probado de acuerdo con ASTM D3363.</w:t>
      </w:r>
    </w:p>
    <w:p w14:paraId="247344CE" w14:textId="77777777" w:rsidR="00525F5E" w:rsidRPr="00273989"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pasar una prueba de niebla salina para ambientes corrosivos ASTM B117 durante 1000 horas sin fluencia, oxidación o ampollas medibles según ASTM D1654, D610 y D714.</w:t>
      </w:r>
    </w:p>
    <w:p w14:paraId="75235FA2" w14:textId="77777777" w:rsidR="00525F5E" w:rsidRPr="00273989"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pasar una prueba de inmersión en agua ASTM D870 de un mínimo de 500 horas sin medir, sin oxidación ni ampollas según ASTM D610 y D714.</w:t>
      </w:r>
    </w:p>
    <w:p w14:paraId="6918D105" w14:textId="77777777" w:rsidR="00525F5E" w:rsidRPr="00273989"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tener una resistencia al impacto de 100 pulgadas-libras de acuerdo con ASTM D2794.</w:t>
      </w:r>
    </w:p>
    <w:p w14:paraId="7817A0BA" w14:textId="77777777" w:rsidR="00525F5E" w:rsidRPr="00273989" w:rsidRDefault="00525F5E" w:rsidP="00525F5E">
      <w:pPr>
        <w:pStyle w:val="ListParagraph"/>
        <w:numPr>
          <w:ilvl w:val="2"/>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Todos los componentes deben tener un acabado personalizado en un color que coincida con una muestra suministrada por el cliente.</w:t>
      </w:r>
    </w:p>
    <w:p w14:paraId="262AD6DA" w14:textId="77777777" w:rsidR="000D2185" w:rsidRPr="00273989"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rPr>
          <w:lang w:val="es-419"/>
        </w:rPr>
      </w:pPr>
    </w:p>
    <w:p w14:paraId="18D48E27" w14:textId="0CD51809" w:rsidR="000D2185" w:rsidRDefault="00273989"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lastRenderedPageBreak/>
        <w:t>Regulador</w:t>
      </w:r>
      <w:proofErr w:type="spellEnd"/>
      <w:r w:rsidR="000D2185">
        <w:t>:</w:t>
      </w:r>
    </w:p>
    <w:p w14:paraId="0D97F3D3" w14:textId="52149202" w:rsidR="000D2185" w:rsidRPr="00273989" w:rsidRDefault="000D2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se suministrará con un </w:t>
      </w:r>
      <w:r w:rsidR="00273989">
        <w:rPr>
          <w:lang w:val="es-419"/>
        </w:rPr>
        <w:t>regul</w:t>
      </w:r>
      <w:r w:rsidRPr="00273989">
        <w:rPr>
          <w:lang w:val="es-419"/>
        </w:rPr>
        <w:t>ador de radiación de techo de acero galvanizado, no ajustable, tipo mariposa.</w:t>
      </w:r>
    </w:p>
    <w:p w14:paraId="19719BAE" w14:textId="77777777" w:rsidR="000D2185" w:rsidRPr="00273989"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rPr>
          <w:lang w:val="es-419"/>
        </w:rPr>
      </w:pPr>
    </w:p>
    <w:p w14:paraId="366E1444" w14:textId="77777777" w:rsidR="000D2185"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Manta </w:t>
      </w:r>
      <w:proofErr w:type="spellStart"/>
      <w:r>
        <w:t>térmica</w:t>
      </w:r>
      <w:proofErr w:type="spellEnd"/>
      <w:r>
        <w:t>:</w:t>
      </w:r>
    </w:p>
    <w:p w14:paraId="380C3511" w14:textId="77777777" w:rsidR="000D2185" w:rsidRPr="00273989" w:rsidRDefault="000D2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difusor se envolverá externamente con una manta térmica sin amianto.</w:t>
      </w:r>
    </w:p>
    <w:p w14:paraId="475CA823" w14:textId="77777777" w:rsidR="000D2185" w:rsidRPr="00273989"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rPr>
          <w:lang w:val="es-419"/>
        </w:rPr>
      </w:pPr>
    </w:p>
    <w:p w14:paraId="48AB342F" w14:textId="77777777" w:rsidR="000D2185"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Marco de </w:t>
      </w:r>
      <w:proofErr w:type="spellStart"/>
      <w:r>
        <w:t>montaje</w:t>
      </w:r>
      <w:proofErr w:type="spellEnd"/>
      <w:r>
        <w:t>:</w:t>
      </w:r>
    </w:p>
    <w:p w14:paraId="6AFDD75F" w14:textId="25A3E2DC" w:rsidR="000D2185" w:rsidRPr="00273989" w:rsidRDefault="000D2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marco de montaje del difusor debe ser adecuado para aplicaciones de colocación con el siguiente estilo de marco (seleccione uno):</w:t>
      </w:r>
    </w:p>
    <w:p w14:paraId="3F824F2D" w14:textId="77777777" w:rsidR="000D2185" w:rsidRDefault="000D2185"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Barra </w:t>
      </w:r>
      <w:proofErr w:type="spellStart"/>
      <w:r>
        <w:t>en</w:t>
      </w:r>
      <w:proofErr w:type="spellEnd"/>
      <w:r>
        <w:t xml:space="preserve"> T</w:t>
      </w:r>
    </w:p>
    <w:p w14:paraId="3FF97FAB" w14:textId="76C33BF1" w:rsidR="000D2185" w:rsidRDefault="005B7CA9"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Barra en T estilo panel</w:t>
      </w:r>
    </w:p>
    <w:p w14:paraId="61A38EB9"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5AA7339C" w14:textId="77777777" w:rsidR="000D2185" w:rsidRPr="00273989"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Opciones (</w:t>
      </w:r>
      <w:r w:rsidRPr="00273989">
        <w:rPr>
          <w:b/>
          <w:lang w:val="es-419"/>
        </w:rPr>
        <w:t>seleccione todas las que correspondan</w:t>
      </w:r>
      <w:r w:rsidRPr="00273989">
        <w:rPr>
          <w:lang w:val="es-419"/>
        </w:rPr>
        <w:t>):</w:t>
      </w:r>
    </w:p>
    <w:p w14:paraId="5B73D0CB" w14:textId="77777777" w:rsidR="000D2185" w:rsidRDefault="000D2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Control de </w:t>
      </w:r>
      <w:proofErr w:type="spellStart"/>
      <w:r>
        <w:t>volumen</w:t>
      </w:r>
      <w:proofErr w:type="spellEnd"/>
      <w:r>
        <w:t>:</w:t>
      </w:r>
    </w:p>
    <w:p w14:paraId="051DF5E2" w14:textId="23DA9BB2" w:rsidR="000D2185" w:rsidRPr="00273989" w:rsidRDefault="000D2185" w:rsidP="00E50679">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se suministrará con un </w:t>
      </w:r>
      <w:r w:rsidR="00273989">
        <w:rPr>
          <w:lang w:val="es-419"/>
        </w:rPr>
        <w:t>regulador</w:t>
      </w:r>
      <w:r w:rsidRPr="00273989">
        <w:rPr>
          <w:lang w:val="es-419"/>
        </w:rPr>
        <w:t xml:space="preserve"> de control de volumen de acero que sea ajustable en el lado de la habitación con una llave Allen para el equilibrio.</w:t>
      </w:r>
    </w:p>
    <w:p w14:paraId="696E956C" w14:textId="77777777" w:rsidR="000D2185" w:rsidRPr="00273989"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rPr>
          <w:lang w:val="es-419"/>
        </w:rPr>
      </w:pPr>
    </w:p>
    <w:p w14:paraId="52674486" w14:textId="77777777" w:rsidR="000D2185"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Enlace fusible:</w:t>
      </w:r>
    </w:p>
    <w:p w14:paraId="57C0B520" w14:textId="77777777" w:rsidR="005C1F6E" w:rsidRPr="00273989" w:rsidRDefault="000D2185" w:rsidP="005C1F6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difusor se suministrará con un eslabón fusible clasificado para (</w:t>
      </w:r>
      <w:r w:rsidRPr="00273989">
        <w:rPr>
          <w:b/>
          <w:lang w:val="es-419"/>
        </w:rPr>
        <w:t>seleccione uno</w:t>
      </w:r>
      <w:r w:rsidRPr="00273989">
        <w:rPr>
          <w:lang w:val="es-419"/>
        </w:rPr>
        <w:t xml:space="preserve">): </w:t>
      </w:r>
    </w:p>
    <w:p w14:paraId="2F2BBB88" w14:textId="77777777" w:rsidR="005C1F6E" w:rsidRDefault="000D2185" w:rsidP="005C1F6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165 </w:t>
      </w:r>
      <w:proofErr w:type="spellStart"/>
      <w:r>
        <w:t>grados</w:t>
      </w:r>
      <w:proofErr w:type="spellEnd"/>
      <w:r>
        <w:t xml:space="preserve"> Fahrenheit. </w:t>
      </w:r>
    </w:p>
    <w:p w14:paraId="28F37D8D" w14:textId="25FB279F" w:rsidR="000D2185" w:rsidRDefault="000D2185" w:rsidP="005C1F6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212 grados Fahrenheit.</w:t>
      </w:r>
    </w:p>
    <w:p w14:paraId="606CA36F" w14:textId="77777777" w:rsidR="00CD3B76" w:rsidRDefault="00CD3B76" w:rsidP="00CD3B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120DB83F" w14:textId="77777777" w:rsidR="00D27B51" w:rsidRDefault="00D27B51" w:rsidP="00CD3B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225C265A" w14:textId="44B1C9C4" w:rsidR="00461E02" w:rsidRPr="00273989" w:rsidRDefault="00461E02" w:rsidP="00461E02">
      <w:pPr>
        <w:tabs>
          <w:tab w:val="clear" w:pos="0"/>
          <w:tab w:val="clear" w:pos="180"/>
          <w:tab w:val="clear" w:pos="284"/>
          <w:tab w:val="clear" w:pos="340"/>
          <w:tab w:val="clear" w:pos="720"/>
          <w:tab w:val="clear" w:pos="1080"/>
        </w:tabs>
        <w:spacing w:after="0" w:line="240" w:lineRule="auto"/>
        <w:ind w:left="720" w:hanging="720"/>
        <w:rPr>
          <w:b/>
          <w:bCs/>
          <w:vertAlign w:val="superscript"/>
          <w:lang w:val="es-419"/>
        </w:rPr>
      </w:pPr>
      <w:r w:rsidRPr="00273989">
        <w:rPr>
          <w:b/>
          <w:lang w:val="es-419"/>
        </w:rPr>
        <w:t>2.04</w:t>
      </w:r>
      <w:r w:rsidRPr="00273989">
        <w:rPr>
          <w:b/>
          <w:lang w:val="es-419"/>
        </w:rPr>
        <w:tab/>
      </w:r>
      <w:r w:rsidR="00F461F9" w:rsidRPr="00273989">
        <w:rPr>
          <w:b/>
          <w:lang w:val="es-419"/>
        </w:rPr>
        <w:t xml:space="preserve">Difusores de placa cuadrada de alta inducción </w:t>
      </w:r>
    </w:p>
    <w:p w14:paraId="44380C2F" w14:textId="77777777" w:rsidR="00461E02" w:rsidRPr="00273989" w:rsidRDefault="00461E02" w:rsidP="00461E02">
      <w:pPr>
        <w:tabs>
          <w:tab w:val="clear" w:pos="0"/>
          <w:tab w:val="clear" w:pos="180"/>
          <w:tab w:val="clear" w:pos="284"/>
          <w:tab w:val="clear" w:pos="340"/>
          <w:tab w:val="clear" w:pos="720"/>
          <w:tab w:val="clear" w:pos="1080"/>
        </w:tabs>
        <w:spacing w:after="0" w:line="240" w:lineRule="auto"/>
        <w:ind w:left="1206" w:firstLine="0"/>
        <w:rPr>
          <w:lang w:val="es-419"/>
        </w:rPr>
      </w:pPr>
    </w:p>
    <w:p w14:paraId="353842FA" w14:textId="77777777" w:rsidR="00461E02" w:rsidRDefault="00461E02" w:rsidP="006302BA">
      <w:pPr>
        <w:pStyle w:val="ListParagraph"/>
        <w:numPr>
          <w:ilvl w:val="0"/>
          <w:numId w:val="61"/>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Descripción</w:t>
      </w:r>
      <w:proofErr w:type="spellEnd"/>
      <w:r>
        <w:t>:</w:t>
      </w:r>
    </w:p>
    <w:p w14:paraId="4A6E2F29" w14:textId="734FBD79" w:rsidR="00461E02" w:rsidRPr="00273989" w:rsidRDefault="00461E02" w:rsidP="006302BA">
      <w:pPr>
        <w:pStyle w:val="ListParagraph"/>
        <w:numPr>
          <w:ilvl w:val="0"/>
          <w:numId w:val="61"/>
        </w:numPr>
        <w:suppressAutoHyphens w:val="0"/>
        <w:spacing w:after="0" w:line="240" w:lineRule="auto"/>
        <w:textAlignment w:val="auto"/>
        <w:rPr>
          <w:lang w:val="es-419"/>
        </w:rPr>
      </w:pPr>
      <w:r w:rsidRPr="00273989">
        <w:rPr>
          <w:lang w:val="es-419"/>
        </w:rPr>
        <w:t>Suministrar e instalar difusores de techo de placa cuadrada de alta inducción modelo SPDHI de tamaños y tipos de montaje designados por los planos y el cronograma de distribución de aire.</w:t>
      </w:r>
    </w:p>
    <w:p w14:paraId="00141688" w14:textId="77777777" w:rsidR="00461E02" w:rsidRPr="00273989" w:rsidRDefault="00461E02" w:rsidP="00461E02">
      <w:pPr>
        <w:pStyle w:val="ListParagraph"/>
        <w:numPr>
          <w:ilvl w:val="0"/>
          <w:numId w:val="0"/>
        </w:numPr>
        <w:suppressAutoHyphens w:val="0"/>
        <w:spacing w:after="0" w:line="240" w:lineRule="auto"/>
        <w:ind w:left="1080"/>
        <w:textAlignment w:val="auto"/>
        <w:rPr>
          <w:lang w:val="es-419"/>
        </w:rPr>
      </w:pPr>
    </w:p>
    <w:p w14:paraId="1DB122B2" w14:textId="77777777" w:rsidR="00461E02" w:rsidRDefault="00461E02" w:rsidP="006302BA">
      <w:pPr>
        <w:pStyle w:val="ListParagraph"/>
        <w:numPr>
          <w:ilvl w:val="0"/>
          <w:numId w:val="61"/>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Construcción</w:t>
      </w:r>
      <w:proofErr w:type="spellEnd"/>
      <w:r>
        <w:t>:</w:t>
      </w:r>
    </w:p>
    <w:p w14:paraId="6D98AA43" w14:textId="458FE1EF" w:rsidR="00BD3534" w:rsidRPr="00273989" w:rsidRDefault="00AB07E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Los difusores deben ser de acero y consistirán en un cono trasero sin costuras, de una sola pieza, formado con precisión, sin juntas en las esquinas, que incorpore un collar de entrada redondo de longitud suficiente para conectar conductos rígidos o flexibles. </w:t>
      </w:r>
    </w:p>
    <w:p w14:paraId="14C8CBA5" w14:textId="77777777" w:rsidR="00BD3534" w:rsidRPr="00273989" w:rsidRDefault="00BD353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debe integrarse con todos los tamaños de conductos que se muestran en los planos sin afectar el tamaño de la cara y la apariencia de la unidad. </w:t>
      </w:r>
    </w:p>
    <w:p w14:paraId="638209B6" w14:textId="77777777" w:rsidR="00AB07E4" w:rsidRPr="00273989" w:rsidRDefault="00AB07E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Se debe incorporar un conjunto de placa interna y no debe caer más de 1/4 de pulgada por debajo del plano del techo para asegurar el rendimiento adecuado de la distribución de aire.</w:t>
      </w:r>
    </w:p>
    <w:p w14:paraId="0EBB6D5A" w14:textId="49C9624B" w:rsidR="00AB07E4" w:rsidRPr="00273989" w:rsidRDefault="00745185"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conjunto de placa interior debe ser completamente removible desde el lado de la habitación para permitir el acceso completo a cualquier compuerta u otros componentes de conductos ubicados cerca del cuello del difusor.</w:t>
      </w:r>
    </w:p>
    <w:p w14:paraId="71D2B7E3" w14:textId="328E65D6" w:rsidR="003F6683" w:rsidRPr="00273989" w:rsidRDefault="00D27B51"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Una cámara de inducción diseñada con boquillas de descarga horizontales debe estar conectada a la bandeja trasera y presurizada directamente por la entrada de aire de suministro.</w:t>
      </w:r>
    </w:p>
    <w:p w14:paraId="0DEAAE32" w14:textId="77777777" w:rsidR="00BD3534" w:rsidRPr="00273989" w:rsidRDefault="00BD353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tamaño del módulo de techo difusor debe ser (</w:t>
      </w:r>
      <w:r w:rsidRPr="00273989">
        <w:rPr>
          <w:b/>
          <w:lang w:val="es-419"/>
        </w:rPr>
        <w:t>seleccione uno</w:t>
      </w:r>
      <w:r w:rsidRPr="00273989">
        <w:rPr>
          <w:lang w:val="es-419"/>
        </w:rPr>
        <w:t>):</w:t>
      </w:r>
    </w:p>
    <w:p w14:paraId="24123314" w14:textId="77777777" w:rsidR="00535561" w:rsidRDefault="00535561" w:rsidP="006302BA">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pPr>
      <w:r>
        <w:t xml:space="preserve">600 x 600 </w:t>
      </w:r>
      <w:proofErr w:type="spellStart"/>
      <w:r>
        <w:t>milímetros</w:t>
      </w:r>
      <w:proofErr w:type="spellEnd"/>
      <w:r>
        <w:t xml:space="preserve"> (24 x 24 pulgadas)</w:t>
      </w:r>
    </w:p>
    <w:p w14:paraId="693E48BA" w14:textId="77777777" w:rsidR="00535561" w:rsidRDefault="00535561" w:rsidP="006302BA">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pPr>
      <w:r>
        <w:t>500 x 500 milímetros (20 x 20 pulgadas)</w:t>
      </w:r>
    </w:p>
    <w:p w14:paraId="1578E5D5" w14:textId="56442C34" w:rsidR="00535561" w:rsidRDefault="00535561" w:rsidP="006302BA">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pPr>
      <w:r>
        <w:t>300 x 300 milímetros (12 x 12 pulgadas)</w:t>
      </w:r>
    </w:p>
    <w:p w14:paraId="7480C1E6" w14:textId="77777777" w:rsidR="00461E02" w:rsidRDefault="00461E02" w:rsidP="00BA7CFD">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800" w:hanging="360"/>
        <w:textAlignment w:val="auto"/>
      </w:pPr>
    </w:p>
    <w:p w14:paraId="140F6F4B" w14:textId="77777777" w:rsidR="005C1F6E" w:rsidRPr="00F51F9E" w:rsidRDefault="005C1F6E" w:rsidP="006302BA">
      <w:pPr>
        <w:pStyle w:val="ListA"/>
        <w:numPr>
          <w:ilvl w:val="0"/>
          <w:numId w:val="61"/>
        </w:numPr>
      </w:pPr>
      <w:r w:rsidRPr="00F51F9E">
        <w:t>Especificación de pintura:</w:t>
      </w:r>
    </w:p>
    <w:p w14:paraId="2F2D3B7B" w14:textId="77777777" w:rsidR="005C1F6E" w:rsidRPr="00273989" w:rsidRDefault="005C1F6E"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76" w:lineRule="auto"/>
        <w:textAlignment w:val="auto"/>
        <w:rPr>
          <w:lang w:val="es-419"/>
        </w:rPr>
      </w:pPr>
      <w:r w:rsidRPr="00273989">
        <w:rPr>
          <w:lang w:val="es-419"/>
        </w:rPr>
        <w:t>El acabado de la pintura debe ser (</w:t>
      </w:r>
      <w:r w:rsidRPr="00273989">
        <w:rPr>
          <w:b/>
          <w:lang w:val="es-419"/>
        </w:rPr>
        <w:t>seleccione uno</w:t>
      </w:r>
      <w:r w:rsidRPr="00273989">
        <w:rPr>
          <w:lang w:val="es-419"/>
        </w:rPr>
        <w:t>):</w:t>
      </w:r>
    </w:p>
    <w:p w14:paraId="754FB01A" w14:textId="77777777" w:rsidR="005C1F6E" w:rsidRPr="00273989" w:rsidRDefault="005C1F6E" w:rsidP="006302BA">
      <w:pPr>
        <w:pStyle w:val="ListParagraph"/>
        <w:numPr>
          <w:ilvl w:val="2"/>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 xml:space="preserve">Acabado de pintura en polvo horneada. </w:t>
      </w:r>
    </w:p>
    <w:p w14:paraId="0D23CE29" w14:textId="77777777" w:rsidR="005C1F6E" w:rsidRPr="00273989"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espesor de la película de pintura debe ser de un mínimo de 2 milésimas de pulgada.</w:t>
      </w:r>
    </w:p>
    <w:p w14:paraId="31A89FFC" w14:textId="77777777" w:rsidR="005C1F6E" w:rsidRPr="00273989"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deberá tener una dureza de 2H según lo probado de acuerdo con ASTM D3363.</w:t>
      </w:r>
    </w:p>
    <w:p w14:paraId="2D0E5D04" w14:textId="77777777" w:rsidR="005C1F6E" w:rsidRPr="00273989"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pasar una prueba de niebla salina para ambientes corrosivos ASTM B117 durante 1000 horas sin fluencia, oxidación o ampollas medibles según ASTM D1654, D610 y D714.</w:t>
      </w:r>
    </w:p>
    <w:p w14:paraId="1B132D75" w14:textId="77777777" w:rsidR="005C1F6E" w:rsidRPr="00273989"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pasar una prueba de inmersión en agua ASTM D870 de un mínimo de 500 horas sin medir, sin oxidación ni ampollas según ASTM D610 y D714.</w:t>
      </w:r>
    </w:p>
    <w:p w14:paraId="49C3B486" w14:textId="77777777" w:rsidR="005C1F6E" w:rsidRPr="00273989"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tener una resistencia al impacto de 100 pulgadas-libras de acuerdo con ASTM D2794.</w:t>
      </w:r>
    </w:p>
    <w:p w14:paraId="73F15C68" w14:textId="77777777" w:rsidR="005C1F6E" w:rsidRPr="00273989" w:rsidRDefault="005C1F6E" w:rsidP="006302BA">
      <w:pPr>
        <w:pStyle w:val="ListParagraph"/>
        <w:numPr>
          <w:ilvl w:val="2"/>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Todos los componentes deben tener un acabado personalizado en un color que coincida con una muestra suministrada por el cliente.</w:t>
      </w:r>
    </w:p>
    <w:p w14:paraId="7BAE1D6D" w14:textId="77777777" w:rsidR="00461E02" w:rsidRPr="00273989" w:rsidRDefault="00461E02" w:rsidP="00461E02">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rPr>
          <w:lang w:val="es-419"/>
        </w:rPr>
      </w:pPr>
    </w:p>
    <w:p w14:paraId="61ABEA13" w14:textId="77777777" w:rsidR="00461E02" w:rsidRDefault="00461E02" w:rsidP="006302BA">
      <w:pPr>
        <w:pStyle w:val="ListParagraph"/>
        <w:numPr>
          <w:ilvl w:val="0"/>
          <w:numId w:val="61"/>
        </w:numPr>
        <w:tabs>
          <w:tab w:val="clear" w:pos="0"/>
          <w:tab w:val="clear" w:pos="180"/>
          <w:tab w:val="clear" w:pos="284"/>
          <w:tab w:val="clear" w:pos="340"/>
          <w:tab w:val="clear" w:pos="720"/>
          <w:tab w:val="clear" w:pos="1080"/>
        </w:tabs>
        <w:suppressAutoHyphens w:val="0"/>
        <w:spacing w:after="0" w:line="240" w:lineRule="auto"/>
        <w:textAlignment w:val="auto"/>
      </w:pPr>
      <w:r>
        <w:t xml:space="preserve">Marco de </w:t>
      </w:r>
      <w:proofErr w:type="spellStart"/>
      <w:r>
        <w:t>montaje</w:t>
      </w:r>
      <w:proofErr w:type="spellEnd"/>
      <w:r>
        <w:t>:</w:t>
      </w:r>
    </w:p>
    <w:p w14:paraId="1B3FCCB9" w14:textId="3F7618E1" w:rsidR="00461E02" w:rsidRPr="00273989" w:rsidRDefault="00D30749"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marco de montaje del difusor debe ser adecuado para aplicaciones de montaje en superficie o empotrado.</w:t>
      </w:r>
    </w:p>
    <w:p w14:paraId="662F4220" w14:textId="77777777" w:rsidR="00461E02" w:rsidRPr="00273989" w:rsidRDefault="00461E02" w:rsidP="00461E0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rPr>
          <w:lang w:val="es-419"/>
        </w:rPr>
      </w:pPr>
    </w:p>
    <w:p w14:paraId="3E08BDBC" w14:textId="77777777" w:rsidR="00461E02" w:rsidRPr="00273989" w:rsidRDefault="00461E02" w:rsidP="006302BA">
      <w:pPr>
        <w:pStyle w:val="ListParagraph"/>
        <w:numPr>
          <w:ilvl w:val="0"/>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Opciones (</w:t>
      </w:r>
      <w:r w:rsidRPr="00273989">
        <w:rPr>
          <w:b/>
          <w:lang w:val="es-419"/>
        </w:rPr>
        <w:t>seleccione todas las que correspondan</w:t>
      </w:r>
      <w:r w:rsidRPr="00273989">
        <w:rPr>
          <w:lang w:val="es-419"/>
        </w:rPr>
        <w:t>):</w:t>
      </w:r>
    </w:p>
    <w:p w14:paraId="655C2535" w14:textId="29C89E44" w:rsidR="00D811C1" w:rsidRPr="00273989" w:rsidRDefault="00D30749"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Bandeja trasera aislada (</w:t>
      </w:r>
      <w:r w:rsidRPr="00273989">
        <w:rPr>
          <w:b/>
          <w:lang w:val="es-419"/>
        </w:rPr>
        <w:t>solo aplicación de barra en T</w:t>
      </w:r>
      <w:r w:rsidRPr="00273989">
        <w:rPr>
          <w:lang w:val="es-419"/>
        </w:rPr>
        <w:t>):</w:t>
      </w:r>
    </w:p>
    <w:p w14:paraId="41F998E8" w14:textId="763867A8" w:rsidR="00D811C1" w:rsidRPr="00273989" w:rsidRDefault="003471C5" w:rsidP="006302BA">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R6 - La bandeja trasera del difusor debe estar aislada externamente con una barrera de vapor de lámina / malla moldeada de alta resistencia con un valor R de seis. El aislamiento debe cumplir con los requisitos de UL 181 y NFPA 90A.</w:t>
      </w:r>
    </w:p>
    <w:p w14:paraId="51ADFE14" w14:textId="77777777" w:rsidR="0084158F" w:rsidRPr="00273989" w:rsidRDefault="0084158F" w:rsidP="0084158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rPr>
          <w:lang w:val="es-419"/>
        </w:rPr>
      </w:pPr>
    </w:p>
    <w:p w14:paraId="7063B5A7" w14:textId="77777777" w:rsidR="00461E02" w:rsidRDefault="00461E02"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 xml:space="preserve">Control de </w:t>
      </w:r>
      <w:proofErr w:type="spellStart"/>
      <w:r>
        <w:t>volumen</w:t>
      </w:r>
      <w:proofErr w:type="spellEnd"/>
      <w:r>
        <w:t>:</w:t>
      </w:r>
    </w:p>
    <w:p w14:paraId="3C3CB823" w14:textId="02C0D216" w:rsidR="00461E02" w:rsidRPr="00273989" w:rsidRDefault="0055701D" w:rsidP="00EC4697">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se suministrará con un </w:t>
      </w:r>
      <w:r w:rsidR="00273989">
        <w:rPr>
          <w:lang w:val="es-419"/>
        </w:rPr>
        <w:t>regulador</w:t>
      </w:r>
      <w:r w:rsidRPr="00273989">
        <w:rPr>
          <w:lang w:val="es-419"/>
        </w:rPr>
        <w:t xml:space="preserve"> de control de volumen de acero que sea ajustable en el lado de la habitación con una llave Allen para el equilibrio.</w:t>
      </w:r>
    </w:p>
    <w:p w14:paraId="0070E2EC" w14:textId="77777777" w:rsidR="00461E02" w:rsidRPr="00273989" w:rsidRDefault="00461E02" w:rsidP="0070633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rPr>
          <w:lang w:val="es-419"/>
        </w:rPr>
      </w:pPr>
    </w:p>
    <w:p w14:paraId="2D0468CE" w14:textId="77777777" w:rsidR="00E73955" w:rsidRPr="00273989" w:rsidRDefault="00E7395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lang w:val="es-419"/>
        </w:rPr>
      </w:pPr>
    </w:p>
    <w:p w14:paraId="05D20283" w14:textId="124420A9" w:rsidR="00F461F9" w:rsidRPr="00273989" w:rsidRDefault="00F461F9" w:rsidP="00F461F9">
      <w:pPr>
        <w:tabs>
          <w:tab w:val="clear" w:pos="0"/>
          <w:tab w:val="clear" w:pos="180"/>
          <w:tab w:val="clear" w:pos="284"/>
          <w:tab w:val="clear" w:pos="340"/>
          <w:tab w:val="clear" w:pos="720"/>
          <w:tab w:val="clear" w:pos="1080"/>
        </w:tabs>
        <w:spacing w:after="0" w:line="240" w:lineRule="auto"/>
        <w:ind w:left="720" w:hanging="720"/>
        <w:rPr>
          <w:b/>
          <w:bCs/>
          <w:vertAlign w:val="superscript"/>
          <w:lang w:val="es-419"/>
        </w:rPr>
      </w:pPr>
      <w:r w:rsidRPr="00273989">
        <w:rPr>
          <w:b/>
          <w:lang w:val="es-419"/>
        </w:rPr>
        <w:lastRenderedPageBreak/>
        <w:t>2.05</w:t>
      </w:r>
      <w:r w:rsidRPr="00273989">
        <w:rPr>
          <w:b/>
          <w:lang w:val="es-419"/>
        </w:rPr>
        <w:tab/>
        <w:t xml:space="preserve">Difusores de placa cuadrada de baja temperatura </w:t>
      </w:r>
    </w:p>
    <w:p w14:paraId="64B71E33" w14:textId="77777777" w:rsidR="00F461F9" w:rsidRPr="00273989" w:rsidRDefault="00F461F9" w:rsidP="00F461F9">
      <w:pPr>
        <w:tabs>
          <w:tab w:val="clear" w:pos="0"/>
          <w:tab w:val="clear" w:pos="180"/>
          <w:tab w:val="clear" w:pos="284"/>
          <w:tab w:val="clear" w:pos="340"/>
          <w:tab w:val="clear" w:pos="720"/>
          <w:tab w:val="clear" w:pos="1080"/>
        </w:tabs>
        <w:spacing w:after="0" w:line="240" w:lineRule="auto"/>
        <w:ind w:left="1206" w:firstLine="0"/>
        <w:rPr>
          <w:lang w:val="es-419"/>
        </w:rPr>
      </w:pPr>
    </w:p>
    <w:p w14:paraId="600E76B9" w14:textId="77777777" w:rsidR="00F461F9" w:rsidRDefault="00F461F9" w:rsidP="00EE3AB7">
      <w:pPr>
        <w:pStyle w:val="ListParagraph"/>
        <w:numPr>
          <w:ilvl w:val="0"/>
          <w:numId w:val="59"/>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Descripción</w:t>
      </w:r>
      <w:proofErr w:type="spellEnd"/>
      <w:r>
        <w:t>:</w:t>
      </w:r>
    </w:p>
    <w:p w14:paraId="25ED7C23" w14:textId="03C2867E" w:rsidR="00F461F9" w:rsidRPr="00273989" w:rsidRDefault="00F461F9" w:rsidP="00EE3AB7">
      <w:pPr>
        <w:pStyle w:val="ListParagraph"/>
        <w:numPr>
          <w:ilvl w:val="0"/>
          <w:numId w:val="59"/>
        </w:numPr>
        <w:suppressAutoHyphens w:val="0"/>
        <w:spacing w:after="0" w:line="240" w:lineRule="auto"/>
        <w:textAlignment w:val="auto"/>
        <w:rPr>
          <w:lang w:val="es-419"/>
        </w:rPr>
      </w:pPr>
      <w:r w:rsidRPr="00273989">
        <w:rPr>
          <w:lang w:val="es-419"/>
        </w:rPr>
        <w:t>Suministrar e instalar difusores de techo de placa cuadrada de baja temperatura modelo Price [SPDLT] o [ASPDLT] de tamaños y tipos de montaje designados por los planos y el programa de distribución de aire. Se deben proporcionar datos de rendimiento de la unidad para lanzar y bajar a 40 grados Fahrenheit, una temperatura de suministro con una temperatura ambiente de 75 grados</w:t>
      </w:r>
      <w:r w:rsidR="001072AE" w:rsidRPr="00273989">
        <w:rPr>
          <w:rFonts w:ascii="ArialMT" w:eastAsiaTheme="minorEastAsia" w:hAnsi="ArialMT" w:cs="ArialMT"/>
          <w:color w:val="auto"/>
          <w:lang w:val="es-419"/>
        </w:rPr>
        <w:t xml:space="preserve"> Fahrenheit.</w:t>
      </w:r>
    </w:p>
    <w:p w14:paraId="22C017E5" w14:textId="77777777" w:rsidR="00F461F9" w:rsidRPr="00273989" w:rsidRDefault="00F461F9" w:rsidP="00F461F9">
      <w:pPr>
        <w:pStyle w:val="ListParagraph"/>
        <w:numPr>
          <w:ilvl w:val="0"/>
          <w:numId w:val="0"/>
        </w:numPr>
        <w:suppressAutoHyphens w:val="0"/>
        <w:spacing w:after="0" w:line="240" w:lineRule="auto"/>
        <w:ind w:left="1080"/>
        <w:textAlignment w:val="auto"/>
        <w:rPr>
          <w:lang w:val="es-419"/>
        </w:rPr>
      </w:pPr>
    </w:p>
    <w:p w14:paraId="3E61631D" w14:textId="77777777" w:rsidR="00F461F9" w:rsidRDefault="00F461F9" w:rsidP="00EE3AB7">
      <w:pPr>
        <w:pStyle w:val="ListParagraph"/>
        <w:numPr>
          <w:ilvl w:val="0"/>
          <w:numId w:val="59"/>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Construcción</w:t>
      </w:r>
      <w:proofErr w:type="spellEnd"/>
      <w:r>
        <w:t>:</w:t>
      </w:r>
    </w:p>
    <w:p w14:paraId="20315CD8" w14:textId="4CC7CC24" w:rsidR="00BD3534" w:rsidRPr="00273989" w:rsidRDefault="00BD353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Los difusores deben ser de construcción [de acero] </w:t>
      </w:r>
      <w:r w:rsidRPr="00273989">
        <w:rPr>
          <w:b/>
          <w:lang w:val="es-419"/>
        </w:rPr>
        <w:t>o</w:t>
      </w:r>
      <w:r w:rsidRPr="00273989">
        <w:rPr>
          <w:lang w:val="es-419"/>
        </w:rPr>
        <w:t xml:space="preserve"> [de aluminio], y deben consistir en un cono trasero sin costura, de una sola pieza, formado con precisión, sin juntas en las esquinas, que incorpore un collar de entrada redondo de longitud suficiente para conectar conductos rígidos o flexibles. </w:t>
      </w:r>
    </w:p>
    <w:p w14:paraId="20C3989F" w14:textId="77777777" w:rsidR="00BD3534" w:rsidRPr="00273989" w:rsidRDefault="00BD353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El difusor debe integrarse con todos los tamaños de conductos que se muestran en los planos sin afectar el tamaño de la cara y la apariencia de la unidad. </w:t>
      </w:r>
    </w:p>
    <w:p w14:paraId="475ECE31" w14:textId="77777777" w:rsidR="00AB07E4" w:rsidRPr="00273989" w:rsidRDefault="00AB07E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Se debe incorporar un conjunto de placa interna y no debe caer más de 1/4 de pulgada por debajo del plano del techo para asegurar el rendimiento adecuado de la distribución de aire.</w:t>
      </w:r>
    </w:p>
    <w:p w14:paraId="1B1905FE" w14:textId="35A46B61" w:rsidR="00AB07E4" w:rsidRPr="00273989" w:rsidRDefault="00745185"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conjunto de placa interior debe ser completamente removible desde el lado de la habitación para permitir el acceso completo a cualquier compuerta u otros componentes de conductos ubicados cerca del cuello del difusor.</w:t>
      </w:r>
    </w:p>
    <w:p w14:paraId="5214EEB8" w14:textId="63360001" w:rsidR="001072AE" w:rsidRPr="00273989" w:rsidRDefault="00B06CFA"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La cámara de inducción del difusor proyectará el aire de suministro a través de múltiples ranuras de descarga cónicas. La cámara de inducción debe estar construida con el mismo material que el conjunto del difusor.</w:t>
      </w:r>
    </w:p>
    <w:p w14:paraId="6EC75AF5" w14:textId="77777777" w:rsidR="00BD3534" w:rsidRPr="00273989" w:rsidRDefault="00BD353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tamaño del módulo de techo difusor debe ser (</w:t>
      </w:r>
      <w:r w:rsidRPr="00273989">
        <w:rPr>
          <w:b/>
          <w:lang w:val="es-419"/>
        </w:rPr>
        <w:t>seleccione uno</w:t>
      </w:r>
      <w:r w:rsidRPr="00273989">
        <w:rPr>
          <w:lang w:val="es-419"/>
        </w:rPr>
        <w:t>):</w:t>
      </w:r>
    </w:p>
    <w:p w14:paraId="5A15E32F" w14:textId="1C4AD3CB" w:rsidR="00535561" w:rsidRDefault="00535561" w:rsidP="00EE3AB7">
      <w:pPr>
        <w:pStyle w:val="ListParagraph"/>
        <w:numPr>
          <w:ilvl w:val="2"/>
          <w:numId w:val="59"/>
        </w:numPr>
        <w:tabs>
          <w:tab w:val="clear" w:pos="0"/>
          <w:tab w:val="clear" w:pos="180"/>
          <w:tab w:val="clear" w:pos="284"/>
          <w:tab w:val="clear" w:pos="340"/>
          <w:tab w:val="clear" w:pos="720"/>
          <w:tab w:val="clear" w:pos="1080"/>
        </w:tabs>
        <w:suppressAutoHyphens w:val="0"/>
        <w:spacing w:after="0" w:line="240" w:lineRule="auto"/>
        <w:textAlignment w:val="auto"/>
      </w:pPr>
      <w:r>
        <w:t xml:space="preserve">24 x 24 </w:t>
      </w:r>
      <w:proofErr w:type="spellStart"/>
      <w:r>
        <w:t>pulgadas</w:t>
      </w:r>
      <w:proofErr w:type="spellEnd"/>
    </w:p>
    <w:p w14:paraId="2E1F5E63" w14:textId="75E8682D" w:rsidR="00F461F9" w:rsidRDefault="00535561" w:rsidP="00EE3AB7">
      <w:pPr>
        <w:pStyle w:val="ListParagraph"/>
        <w:numPr>
          <w:ilvl w:val="2"/>
          <w:numId w:val="59"/>
        </w:numPr>
        <w:tabs>
          <w:tab w:val="clear" w:pos="0"/>
          <w:tab w:val="clear" w:pos="180"/>
          <w:tab w:val="clear" w:pos="284"/>
          <w:tab w:val="clear" w:pos="340"/>
          <w:tab w:val="clear" w:pos="720"/>
          <w:tab w:val="clear" w:pos="1080"/>
        </w:tabs>
        <w:suppressAutoHyphens w:val="0"/>
        <w:spacing w:after="0" w:line="240" w:lineRule="auto"/>
        <w:textAlignment w:val="auto"/>
      </w:pPr>
      <w:r>
        <w:t>20 x 20 pulgadas</w:t>
      </w:r>
    </w:p>
    <w:p w14:paraId="42BFF887" w14:textId="77777777" w:rsidR="00CE6DE2" w:rsidRDefault="00CE6DE2" w:rsidP="00CE6DE2">
      <w:pPr>
        <w:tabs>
          <w:tab w:val="clear" w:pos="0"/>
          <w:tab w:val="clear" w:pos="180"/>
          <w:tab w:val="clear" w:pos="284"/>
          <w:tab w:val="clear" w:pos="340"/>
          <w:tab w:val="clear" w:pos="720"/>
          <w:tab w:val="clear" w:pos="1080"/>
        </w:tabs>
        <w:suppressAutoHyphens w:val="0"/>
        <w:spacing w:after="0" w:line="240" w:lineRule="auto"/>
        <w:textAlignment w:val="auto"/>
      </w:pPr>
    </w:p>
    <w:p w14:paraId="68B6EBA3" w14:textId="77777777" w:rsidR="005C1F6E" w:rsidRPr="00F51F9E" w:rsidRDefault="005C1F6E" w:rsidP="00EE3AB7">
      <w:pPr>
        <w:pStyle w:val="ListA"/>
        <w:numPr>
          <w:ilvl w:val="0"/>
          <w:numId w:val="59"/>
        </w:numPr>
      </w:pPr>
      <w:r w:rsidRPr="00F51F9E">
        <w:t>Especificación de pintura:</w:t>
      </w:r>
    </w:p>
    <w:p w14:paraId="4C7AA89A" w14:textId="77777777" w:rsidR="005C1F6E" w:rsidRPr="00273989" w:rsidRDefault="005C1F6E"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76" w:lineRule="auto"/>
        <w:textAlignment w:val="auto"/>
        <w:rPr>
          <w:lang w:val="es-419"/>
        </w:rPr>
      </w:pPr>
      <w:r w:rsidRPr="00273989">
        <w:rPr>
          <w:lang w:val="es-419"/>
        </w:rPr>
        <w:t>El acabado de la pintura debe ser (</w:t>
      </w:r>
      <w:r w:rsidRPr="00273989">
        <w:rPr>
          <w:b/>
          <w:lang w:val="es-419"/>
        </w:rPr>
        <w:t>seleccione uno</w:t>
      </w:r>
      <w:r w:rsidRPr="00273989">
        <w:rPr>
          <w:lang w:val="es-419"/>
        </w:rPr>
        <w:t>):</w:t>
      </w:r>
    </w:p>
    <w:p w14:paraId="18A2F45D" w14:textId="77777777" w:rsidR="005C1F6E" w:rsidRPr="00273989" w:rsidRDefault="005C1F6E" w:rsidP="00EE3AB7">
      <w:pPr>
        <w:pStyle w:val="ListParagraph"/>
        <w:numPr>
          <w:ilvl w:val="2"/>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 xml:space="preserve">Acabado de pintura en polvo horneada. </w:t>
      </w:r>
    </w:p>
    <w:p w14:paraId="3E855426" w14:textId="77777777" w:rsidR="005C1F6E" w:rsidRPr="00273989"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espesor de la película de pintura debe ser de un mínimo de 2 milésimas de pulgada.</w:t>
      </w:r>
    </w:p>
    <w:p w14:paraId="1BFA10C5" w14:textId="77777777" w:rsidR="005C1F6E" w:rsidRPr="00273989"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deberá tener una dureza de 2H según lo probado de acuerdo con ASTM D3363.</w:t>
      </w:r>
    </w:p>
    <w:p w14:paraId="63621CAC" w14:textId="77777777" w:rsidR="005C1F6E" w:rsidRPr="00273989"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pasar una prueba de niebla salina para ambientes corrosivos ASTM B117 durante 1000 horas sin fluencia, oxidación o ampollas medibles según ASTM D1654, D610 y D714.</w:t>
      </w:r>
    </w:p>
    <w:p w14:paraId="45F2DAC9" w14:textId="77777777" w:rsidR="005C1F6E" w:rsidRPr="00273989"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pasar una prueba de inmersión en agua ASTM D870 de un mínimo de 500 horas sin medir, sin oxidación ni ampollas según ASTM D610 y D714.</w:t>
      </w:r>
    </w:p>
    <w:p w14:paraId="10C024DE" w14:textId="77777777" w:rsidR="005C1F6E" w:rsidRPr="00273989"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El acabado debe tener una resistencia al impacto de 100 pulgadas-libras de acuerdo con ASTM D2794.</w:t>
      </w:r>
    </w:p>
    <w:p w14:paraId="365315F1" w14:textId="77777777" w:rsidR="005C1F6E" w:rsidRPr="00273989" w:rsidRDefault="005C1F6E" w:rsidP="00EE3AB7">
      <w:pPr>
        <w:pStyle w:val="ListParagraph"/>
        <w:numPr>
          <w:ilvl w:val="2"/>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rPr>
          <w:lang w:val="es-419"/>
        </w:rPr>
      </w:pPr>
      <w:r w:rsidRPr="00273989">
        <w:rPr>
          <w:lang w:val="es-419"/>
        </w:rPr>
        <w:t>Todos los componentes deben tener un acabado personalizado en un color que coincida con una muestra suministrada por el cliente.</w:t>
      </w:r>
    </w:p>
    <w:p w14:paraId="02AAB6B1" w14:textId="77777777" w:rsidR="00F461F9" w:rsidRPr="00273989" w:rsidRDefault="00F461F9" w:rsidP="00F461F9">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rPr>
          <w:lang w:val="es-419"/>
        </w:rPr>
      </w:pPr>
    </w:p>
    <w:p w14:paraId="4ED66E23" w14:textId="37F29938" w:rsidR="00F461F9" w:rsidRDefault="00F461F9" w:rsidP="00EE3AB7">
      <w:pPr>
        <w:pStyle w:val="ListParagraph"/>
        <w:numPr>
          <w:ilvl w:val="0"/>
          <w:numId w:val="59"/>
        </w:numPr>
        <w:tabs>
          <w:tab w:val="clear" w:pos="0"/>
          <w:tab w:val="clear" w:pos="180"/>
          <w:tab w:val="clear" w:pos="284"/>
          <w:tab w:val="clear" w:pos="340"/>
          <w:tab w:val="clear" w:pos="720"/>
          <w:tab w:val="clear" w:pos="1080"/>
        </w:tabs>
        <w:suppressAutoHyphens w:val="0"/>
        <w:spacing w:after="0" w:line="240" w:lineRule="auto"/>
        <w:textAlignment w:val="auto"/>
      </w:pPr>
      <w:proofErr w:type="spellStart"/>
      <w:r>
        <w:t>Aislamiento</w:t>
      </w:r>
      <w:proofErr w:type="spellEnd"/>
      <w:r>
        <w:t>:</w:t>
      </w:r>
    </w:p>
    <w:p w14:paraId="428D80F2" w14:textId="35AECF06" w:rsidR="002669D0" w:rsidRPr="00273989" w:rsidRDefault="002669D0"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La bandeja trasera del difusor debe estar aislada de fábrica con un aislamiento frontal de aluminio de 3/4 de pulgada que cumpla con los requisitos de UL 181 y NFPA 90A. Todas las costuras y uniones se sellarán con cinta de tela recubierta.</w:t>
      </w:r>
    </w:p>
    <w:p w14:paraId="0E48F439" w14:textId="77777777" w:rsidR="002669D0" w:rsidRPr="00273989" w:rsidRDefault="002669D0"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La cámara de inducción debe estar revestida internamente con un aislamiento frontal de lámina de 1/2 pulgada que cumpla con los requisitos de UL 181 y NFPA 90A. </w:t>
      </w:r>
    </w:p>
    <w:p w14:paraId="0CE51FC8" w14:textId="503059A6" w:rsidR="002669D0" w:rsidRDefault="002669D0"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rsidRPr="00273989">
        <w:rPr>
          <w:rFonts w:ascii="ArialMT" w:eastAsiaTheme="minorEastAsia" w:hAnsi="ArialMT" w:cs="ArialMT"/>
          <w:color w:val="auto"/>
          <w:lang w:val="es-419"/>
        </w:rPr>
        <w:t xml:space="preserve">El lado aguas arriba del conjunto de placa interior debe estar revestido térmicamente con aislamiento de espuma de poliuretano. La unidad debe diseñarse y verificarse mediante prueba para evitar que se forme condensación en la superficie de la unidad a 40 grados Fahrenheit, temperatura de suministro y condiciones de </w:t>
      </w:r>
      <w:proofErr w:type="spellStart"/>
      <w:r w:rsidRPr="00273989">
        <w:rPr>
          <w:rFonts w:ascii="ArialMT" w:eastAsiaTheme="minorEastAsia" w:hAnsi="ArialMT" w:cs="ArialMT"/>
          <w:color w:val="auto"/>
          <w:lang w:val="es-419"/>
        </w:rPr>
        <w:t>plenum</w:t>
      </w:r>
      <w:proofErr w:type="spellEnd"/>
      <w:r w:rsidRPr="00273989">
        <w:rPr>
          <w:rFonts w:ascii="ArialMT" w:eastAsiaTheme="minorEastAsia" w:hAnsi="ArialMT" w:cs="ArialMT"/>
          <w:color w:val="auto"/>
          <w:lang w:val="es-419"/>
        </w:rPr>
        <w:t xml:space="preserve"> en el techo de 78 grados Fahrenheit y 60 por ciento de humedad relativa. </w:t>
      </w:r>
      <w:r w:rsidRPr="002669D0">
        <w:rPr>
          <w:rFonts w:ascii="ArialMT" w:eastAsiaTheme="minorEastAsia" w:hAnsi="ArialMT" w:cs="ArialMT"/>
          <w:color w:val="auto"/>
        </w:rPr>
        <w:t xml:space="preserve">Las </w:t>
      </w:r>
      <w:proofErr w:type="spellStart"/>
      <w:r w:rsidRPr="002669D0">
        <w:rPr>
          <w:rFonts w:ascii="ArialMT" w:eastAsiaTheme="minorEastAsia" w:hAnsi="ArialMT" w:cs="ArialMT"/>
          <w:color w:val="auto"/>
        </w:rPr>
        <w:t>unidades</w:t>
      </w:r>
      <w:proofErr w:type="spellEnd"/>
      <w:r w:rsidRPr="002669D0">
        <w:rPr>
          <w:rFonts w:ascii="ArialMT" w:eastAsiaTheme="minorEastAsia" w:hAnsi="ArialMT" w:cs="ArialMT"/>
          <w:color w:val="auto"/>
        </w:rPr>
        <w:t xml:space="preserve"> se </w:t>
      </w:r>
      <w:proofErr w:type="spellStart"/>
      <w:r w:rsidRPr="002669D0">
        <w:rPr>
          <w:rFonts w:ascii="ArialMT" w:eastAsiaTheme="minorEastAsia" w:hAnsi="ArialMT" w:cs="ArialMT"/>
          <w:color w:val="auto"/>
        </w:rPr>
        <w:t>probarán</w:t>
      </w:r>
      <w:proofErr w:type="spellEnd"/>
      <w:r w:rsidRPr="002669D0">
        <w:rPr>
          <w:rFonts w:ascii="ArialMT" w:eastAsiaTheme="minorEastAsia" w:hAnsi="ArialMT" w:cs="ArialMT"/>
          <w:color w:val="auto"/>
        </w:rPr>
        <w:t xml:space="preserve"> de acuerdo con ASHRAE 70.</w:t>
      </w:r>
    </w:p>
    <w:p w14:paraId="6ACB2D3E" w14:textId="77777777" w:rsidR="00F461F9" w:rsidRDefault="00F461F9" w:rsidP="00F461F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F93999D" w14:textId="77777777" w:rsidR="00F461F9" w:rsidRDefault="00F461F9" w:rsidP="00EE3AB7">
      <w:pPr>
        <w:pStyle w:val="ListParagraph"/>
        <w:numPr>
          <w:ilvl w:val="0"/>
          <w:numId w:val="59"/>
        </w:numPr>
        <w:tabs>
          <w:tab w:val="clear" w:pos="0"/>
          <w:tab w:val="clear" w:pos="180"/>
          <w:tab w:val="clear" w:pos="284"/>
          <w:tab w:val="clear" w:pos="340"/>
          <w:tab w:val="clear" w:pos="720"/>
          <w:tab w:val="clear" w:pos="1080"/>
        </w:tabs>
        <w:suppressAutoHyphens w:val="0"/>
        <w:spacing w:after="0" w:line="240" w:lineRule="auto"/>
        <w:textAlignment w:val="auto"/>
      </w:pPr>
      <w:r>
        <w:t>Marco de montaje:</w:t>
      </w:r>
    </w:p>
    <w:p w14:paraId="2C78D9B4" w14:textId="5ED22AF8" w:rsidR="00F461F9" w:rsidRPr="00273989" w:rsidRDefault="00F81E5A"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El marco de montaje del difusor debe ser adecuado para aplicaciones de montaje en superficie o empotrado.</w:t>
      </w:r>
    </w:p>
    <w:p w14:paraId="4800E251" w14:textId="77777777" w:rsidR="00F461F9" w:rsidRPr="00273989" w:rsidRDefault="00F461F9" w:rsidP="00F461F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rPr>
          <w:lang w:val="es-419"/>
        </w:rPr>
      </w:pPr>
    </w:p>
    <w:p w14:paraId="2D16D50D" w14:textId="77777777" w:rsidR="00361B9E" w:rsidRPr="00273989" w:rsidRDefault="00361B9E" w:rsidP="00F461F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rPr>
          <w:lang w:val="es-419"/>
        </w:rPr>
      </w:pPr>
    </w:p>
    <w:p w14:paraId="0A623248" w14:textId="77777777" w:rsidR="00E73955" w:rsidRPr="00273989" w:rsidRDefault="00E7395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lang w:val="es-419"/>
        </w:rPr>
      </w:pPr>
    </w:p>
    <w:p w14:paraId="0264EC66" w14:textId="5D58CE5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PARTE 3 – EJECUCIÓN</w:t>
      </w:r>
    </w:p>
    <w:p w14:paraId="74CDBE2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sz w:val="20"/>
        </w:rPr>
      </w:pPr>
    </w:p>
    <w:p w14:paraId="1404A162" w14:textId="5A567309"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3.01</w:t>
      </w:r>
      <w:r w:rsidRPr="006E1404">
        <w:rPr>
          <w:b/>
        </w:rPr>
        <w:tab/>
        <w:t>Examen</w:t>
      </w:r>
    </w:p>
    <w:p w14:paraId="10AFF476" w14:textId="77777777" w:rsidR="0052250C" w:rsidRPr="00273989" w:rsidRDefault="0052250C" w:rsidP="00BD3534">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rPr>
          <w:lang w:val="es-419"/>
        </w:rPr>
      </w:pPr>
      <w:r w:rsidRPr="00273989">
        <w:rPr>
          <w:lang w:val="es-419"/>
        </w:rPr>
        <w:t>Verifique que las condiciones sean adecuadas para la instalación.</w:t>
      </w:r>
    </w:p>
    <w:p w14:paraId="49420DC3" w14:textId="77777777" w:rsidR="0052250C" w:rsidRPr="00273989" w:rsidRDefault="0052250C" w:rsidP="00BD3534">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rPr>
          <w:lang w:val="es-419"/>
        </w:rPr>
      </w:pPr>
      <w:r w:rsidRPr="00273989">
        <w:rPr>
          <w:lang w:val="es-419"/>
        </w:rPr>
        <w:t>Verifique que las mediciones de campo sean las que se muestran en los planos.</w:t>
      </w:r>
    </w:p>
    <w:p w14:paraId="0616C2D7" w14:textId="77777777" w:rsidR="0052250C" w:rsidRPr="00273989" w:rsidRDefault="0052250C" w:rsidP="0052250C">
      <w:pPr>
        <w:tabs>
          <w:tab w:val="clear" w:pos="0"/>
          <w:tab w:val="clear" w:pos="180"/>
          <w:tab w:val="clear" w:pos="284"/>
          <w:tab w:val="clear" w:pos="340"/>
          <w:tab w:val="clear" w:pos="720"/>
          <w:tab w:val="clear" w:pos="1080"/>
        </w:tabs>
        <w:spacing w:after="0" w:line="240" w:lineRule="auto"/>
        <w:rPr>
          <w:lang w:val="es-419"/>
        </w:rPr>
      </w:pPr>
    </w:p>
    <w:p w14:paraId="323D732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3.02 </w:t>
      </w:r>
      <w:r w:rsidRPr="006E1404">
        <w:rPr>
          <w:b/>
        </w:rPr>
        <w:tab/>
      </w:r>
      <w:proofErr w:type="spellStart"/>
      <w:r w:rsidRPr="006E1404">
        <w:rPr>
          <w:b/>
        </w:rPr>
        <w:t>Instalación</w:t>
      </w:r>
      <w:proofErr w:type="spellEnd"/>
    </w:p>
    <w:p w14:paraId="7A771F64" w14:textId="77777777" w:rsidR="0052250C" w:rsidRPr="00273989" w:rsidRDefault="0052250C" w:rsidP="00BD353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rPr>
          <w:lang w:val="es-419"/>
        </w:rPr>
      </w:pPr>
      <w:r w:rsidRPr="00273989">
        <w:rPr>
          <w:lang w:val="es-419"/>
        </w:rPr>
        <w:t>Instale de acuerdo con las instrucciones del fabricante.</w:t>
      </w:r>
    </w:p>
    <w:p w14:paraId="46FC2E12" w14:textId="189D96E2" w:rsidR="0052250C" w:rsidRPr="00273989" w:rsidRDefault="0052250C" w:rsidP="00BD353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rPr>
          <w:lang w:val="es-419"/>
        </w:rPr>
      </w:pPr>
      <w:r w:rsidRPr="00273989">
        <w:rPr>
          <w:lang w:val="es-419"/>
        </w:rPr>
        <w:t>Consulte los dibujos para conocer el tamaño o los tamaños y las ubicaciones de los difusores.</w:t>
      </w:r>
    </w:p>
    <w:p w14:paraId="53805436" w14:textId="77777777" w:rsidR="0052250C" w:rsidRPr="00273989" w:rsidRDefault="0052250C" w:rsidP="0052250C">
      <w:pPr>
        <w:tabs>
          <w:tab w:val="clear" w:pos="0"/>
          <w:tab w:val="clear" w:pos="180"/>
          <w:tab w:val="clear" w:pos="284"/>
          <w:tab w:val="clear" w:pos="340"/>
          <w:tab w:val="clear" w:pos="720"/>
          <w:tab w:val="clear" w:pos="1080"/>
        </w:tabs>
        <w:spacing w:after="0" w:line="240" w:lineRule="auto"/>
        <w:rPr>
          <w:lang w:val="es-419"/>
        </w:rPr>
      </w:pPr>
    </w:p>
    <w:p w14:paraId="7D2B7621" w14:textId="77777777" w:rsidR="0052250C" w:rsidRPr="00273989" w:rsidRDefault="0052250C" w:rsidP="0052250C">
      <w:pPr>
        <w:tabs>
          <w:tab w:val="clear" w:pos="0"/>
          <w:tab w:val="clear" w:pos="180"/>
          <w:tab w:val="clear" w:pos="284"/>
          <w:tab w:val="clear" w:pos="340"/>
          <w:tab w:val="clear" w:pos="720"/>
          <w:tab w:val="clear" w:pos="1080"/>
        </w:tabs>
        <w:spacing w:after="0" w:line="240" w:lineRule="auto"/>
        <w:ind w:left="990" w:hanging="270"/>
        <w:rPr>
          <w:lang w:val="es-419"/>
        </w:rPr>
      </w:pPr>
    </w:p>
    <w:p w14:paraId="075FBA0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3.03 </w:t>
      </w:r>
      <w:r w:rsidRPr="006E1404">
        <w:rPr>
          <w:b/>
        </w:rPr>
        <w:tab/>
        <w:t xml:space="preserve">Control de </w:t>
      </w:r>
      <w:proofErr w:type="spellStart"/>
      <w:r w:rsidRPr="006E1404">
        <w:rPr>
          <w:b/>
        </w:rPr>
        <w:t>calidad</w:t>
      </w:r>
      <w:proofErr w:type="spellEnd"/>
      <w:r w:rsidRPr="006E1404">
        <w:rPr>
          <w:b/>
        </w:rPr>
        <w:t xml:space="preserve"> </w:t>
      </w:r>
      <w:proofErr w:type="spellStart"/>
      <w:r w:rsidRPr="006E1404">
        <w:rPr>
          <w:b/>
        </w:rPr>
        <w:t>en</w:t>
      </w:r>
      <w:proofErr w:type="spellEnd"/>
      <w:r w:rsidRPr="006E1404">
        <w:rPr>
          <w:b/>
        </w:rPr>
        <w:t xml:space="preserve"> campo</w:t>
      </w:r>
    </w:p>
    <w:p w14:paraId="7E6FDFD3" w14:textId="77777777" w:rsidR="0052250C" w:rsidRPr="00273989" w:rsidRDefault="0052250C" w:rsidP="00BD3534">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Consulte la sección 01 40 00 – Requisitos de calidad para conocer los requisitos adicionales.</w:t>
      </w:r>
    </w:p>
    <w:p w14:paraId="24EAA095" w14:textId="77777777" w:rsidR="0052250C" w:rsidRPr="00273989" w:rsidRDefault="0052250C" w:rsidP="0052250C">
      <w:pPr>
        <w:tabs>
          <w:tab w:val="clear" w:pos="0"/>
          <w:tab w:val="clear" w:pos="180"/>
          <w:tab w:val="clear" w:pos="284"/>
          <w:tab w:val="clear" w:pos="340"/>
          <w:tab w:val="clear" w:pos="720"/>
          <w:tab w:val="clear" w:pos="1080"/>
        </w:tabs>
        <w:spacing w:after="0" w:line="240" w:lineRule="auto"/>
        <w:rPr>
          <w:b/>
          <w:lang w:val="es-419"/>
        </w:rPr>
      </w:pPr>
    </w:p>
    <w:p w14:paraId="581F42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3.05 </w:t>
      </w:r>
      <w:r w:rsidRPr="006E1404">
        <w:rPr>
          <w:b/>
        </w:rPr>
        <w:tab/>
      </w:r>
      <w:proofErr w:type="spellStart"/>
      <w:r w:rsidRPr="006E1404">
        <w:rPr>
          <w:b/>
        </w:rPr>
        <w:t>Limpieza</w:t>
      </w:r>
      <w:proofErr w:type="spellEnd"/>
    </w:p>
    <w:p w14:paraId="424448AF" w14:textId="77777777" w:rsidR="0052250C" w:rsidRPr="00273989" w:rsidRDefault="0052250C" w:rsidP="00BD35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Consulte la Sección 01 74 19 – Gestión y eliminación de residuos de construcción para conocer los requisitos adicionales.</w:t>
      </w:r>
    </w:p>
    <w:p w14:paraId="50A5296E" w14:textId="77777777" w:rsidR="0052250C" w:rsidRPr="00273989" w:rsidRDefault="0052250C" w:rsidP="0052250C">
      <w:pPr>
        <w:tabs>
          <w:tab w:val="clear" w:pos="0"/>
          <w:tab w:val="clear" w:pos="180"/>
          <w:tab w:val="clear" w:pos="284"/>
          <w:tab w:val="clear" w:pos="340"/>
          <w:tab w:val="clear" w:pos="720"/>
          <w:tab w:val="clear" w:pos="1080"/>
        </w:tabs>
        <w:spacing w:after="0" w:line="240" w:lineRule="auto"/>
        <w:rPr>
          <w:b/>
          <w:lang w:val="es-419"/>
        </w:rPr>
      </w:pPr>
    </w:p>
    <w:p w14:paraId="6B33423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3.06 </w:t>
      </w:r>
      <w:r w:rsidRPr="006E1404">
        <w:rPr>
          <w:b/>
        </w:rPr>
        <w:tab/>
      </w:r>
      <w:proofErr w:type="spellStart"/>
      <w:r w:rsidRPr="006E1404">
        <w:rPr>
          <w:b/>
        </w:rPr>
        <w:t>Actividades</w:t>
      </w:r>
      <w:proofErr w:type="spellEnd"/>
      <w:r w:rsidRPr="006E1404">
        <w:rPr>
          <w:b/>
        </w:rPr>
        <w:t xml:space="preserve"> de </w:t>
      </w:r>
      <w:proofErr w:type="spellStart"/>
      <w:r w:rsidRPr="006E1404">
        <w:rPr>
          <w:b/>
        </w:rPr>
        <w:t>cierre</w:t>
      </w:r>
      <w:proofErr w:type="spellEnd"/>
    </w:p>
    <w:p w14:paraId="28802F58" w14:textId="77777777" w:rsidR="0052250C" w:rsidRPr="00273989" w:rsidRDefault="0052250C" w:rsidP="00BD35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lastRenderedPageBreak/>
        <w:t>Consulte la Sección 01 78 00 – Presentaciones de cierre para conocer los requisitos de documentación de cierre.</w:t>
      </w:r>
    </w:p>
    <w:p w14:paraId="58A50415" w14:textId="77777777" w:rsidR="0052250C" w:rsidRPr="00273989" w:rsidRDefault="0052250C" w:rsidP="00BD35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rPr>
          <w:lang w:val="es-419"/>
        </w:rPr>
      </w:pPr>
      <w:r w:rsidRPr="00273989">
        <w:rPr>
          <w:lang w:val="es-419"/>
        </w:rPr>
        <w:t xml:space="preserve">Consulte la sección 01 79 00 – Demostración y formación para conocer los requisitos adicionales. </w:t>
      </w:r>
    </w:p>
    <w:p w14:paraId="53F53CAA" w14:textId="268E57D1" w:rsidR="004F714F" w:rsidRPr="00273989" w:rsidRDefault="004F714F" w:rsidP="0052250C">
      <w:pPr>
        <w:tabs>
          <w:tab w:val="clear" w:pos="0"/>
          <w:tab w:val="clear" w:pos="180"/>
          <w:tab w:val="clear" w:pos="284"/>
          <w:tab w:val="clear" w:pos="340"/>
          <w:tab w:val="clear" w:pos="720"/>
          <w:tab w:val="clear" w:pos="1080"/>
        </w:tabs>
        <w:rPr>
          <w:lang w:val="es-419"/>
        </w:rPr>
      </w:pPr>
    </w:p>
    <w:sectPr w:rsidR="004F714F" w:rsidRPr="00273989" w:rsidSect="003E272D">
      <w:headerReference w:type="default" r:id="rId10"/>
      <w:footerReference w:type="even" r:id="rId11"/>
      <w:footerReference w:type="default" r:id="rId12"/>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F3151" w14:textId="77777777" w:rsidR="002C05F8" w:rsidRDefault="002C05F8" w:rsidP="00613808">
      <w:r>
        <w:separator/>
      </w:r>
    </w:p>
  </w:endnote>
  <w:endnote w:type="continuationSeparator" w:id="0">
    <w:p w14:paraId="068A292E" w14:textId="77777777" w:rsidR="002C05F8" w:rsidRDefault="002C05F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3EC2" w14:textId="3DCCEDBC" w:rsidR="00613808" w:rsidRPr="00DD2141" w:rsidRDefault="003540E8" w:rsidP="009C23E8">
    <w:pPr>
      <w:pStyle w:val="Footer"/>
      <w:spacing w:after="0" w:line="240" w:lineRule="auto"/>
      <w:ind w:left="187" w:hanging="187"/>
      <w:jc w:val="right"/>
      <w:rPr>
        <w:rStyle w:val="PageNumber"/>
        <w:sz w:val="20"/>
        <w:szCs w:val="20"/>
      </w:rPr>
    </w:pPr>
    <w:r w:rsidRPr="009C23E8">
      <w:rPr>
        <w:noProof/>
        <w:sz w:val="12"/>
        <w:szCs w:val="12"/>
        <w:lang w:eastAsia="en-CA"/>
      </w:rPr>
      <w:drawing>
        <wp:anchor distT="0" distB="0" distL="114300" distR="114300" simplePos="0" relativeHeight="251662336" behindDoc="1" locked="0" layoutInCell="1" allowOverlap="1" wp14:anchorId="79C92A5F" wp14:editId="13FE2DB4">
          <wp:simplePos x="0" y="0"/>
          <wp:positionH relativeFrom="page">
            <wp:posOffset>-74</wp:posOffset>
          </wp:positionH>
          <wp:positionV relativeFrom="page">
            <wp:posOffset>9423103</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a:extLst>
                </pic:spPr>
              </pic:pic>
            </a:graphicData>
          </a:graphic>
          <wp14:sizeRelH relativeFrom="page">
            <wp14:pctWidth>0</wp14:pctWidth>
          </wp14:sizeRelH>
          <wp14:sizeRelV relativeFrom="page">
            <wp14:pctHeight>0</wp14:pctHeight>
          </wp14:sizeRelV>
        </wp:anchor>
      </w:drawing>
    </w:r>
    <w:r w:rsidR="005E2AAE">
      <w:rPr>
        <w:rStyle w:val="PageNumber"/>
        <w:sz w:val="20"/>
        <w:szCs w:val="20"/>
      </w:rPr>
      <w:t>SPD-</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912005">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39EB7" w14:textId="77777777" w:rsidR="002C05F8" w:rsidRDefault="002C05F8" w:rsidP="00613808">
      <w:r>
        <w:separator/>
      </w:r>
    </w:p>
  </w:footnote>
  <w:footnote w:type="continuationSeparator" w:id="0">
    <w:p w14:paraId="37DE924A" w14:textId="77777777" w:rsidR="002C05F8" w:rsidRDefault="002C05F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75BD4" w14:textId="77777777" w:rsidR="006873CC" w:rsidRDefault="006873CC" w:rsidP="00273989">
    <w:pPr>
      <w:pStyle w:val="Header"/>
      <w:tabs>
        <w:tab w:val="clear" w:pos="180"/>
        <w:tab w:val="clear" w:pos="284"/>
        <w:tab w:val="clear" w:pos="340"/>
        <w:tab w:val="clear" w:pos="720"/>
        <w:tab w:val="clear" w:pos="1080"/>
        <w:tab w:val="clear" w:pos="4320"/>
        <w:tab w:val="clear" w:pos="8640"/>
        <w:tab w:val="left" w:pos="2088"/>
      </w:tabs>
      <w:rPr>
        <w:noProof/>
        <w:lang w:val="en-CA" w:eastAsia="en-CA"/>
      </w:rPr>
    </w:pPr>
  </w:p>
  <w:p w14:paraId="4D7F7518" w14:textId="0599EBCA" w:rsidR="00613808" w:rsidRDefault="00613808" w:rsidP="00273989">
    <w:pPr>
      <w:pStyle w:val="Header"/>
      <w:tabs>
        <w:tab w:val="clear" w:pos="180"/>
        <w:tab w:val="clear" w:pos="284"/>
        <w:tab w:val="clear" w:pos="340"/>
        <w:tab w:val="clear" w:pos="720"/>
        <w:tab w:val="clear" w:pos="1080"/>
        <w:tab w:val="clear" w:pos="4320"/>
        <w:tab w:val="clear" w:pos="8640"/>
        <w:tab w:val="left" w:pos="2088"/>
      </w:tabs>
    </w:pPr>
    <w:r>
      <w:rPr>
        <w:noProof/>
        <w:lang w:val="en-CA" w:eastAsia="en-CA"/>
      </w:rPr>
      <w:drawing>
        <wp:anchor distT="0" distB="0" distL="114300" distR="114300" simplePos="0" relativeHeight="251660288" behindDoc="1" locked="0" layoutInCell="1" allowOverlap="1" wp14:anchorId="28E05DF6" wp14:editId="3DBC8DD5">
          <wp:simplePos x="0" y="0"/>
          <wp:positionH relativeFrom="page">
            <wp:posOffset>94034</wp:posOffset>
          </wp:positionH>
          <wp:positionV relativeFrom="page">
            <wp:posOffset>0</wp:posOffset>
          </wp:positionV>
          <wp:extent cx="7584331"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84331"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7398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D49"/>
    <w:multiLevelType w:val="hybridMultilevel"/>
    <w:tmpl w:val="5FC8CEC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15:restartNumberingAfterBreak="0">
    <w:nsid w:val="05634A28"/>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3"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81F6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73990"/>
    <w:multiLevelType w:val="hybridMultilevel"/>
    <w:tmpl w:val="05FE625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5509ED"/>
    <w:multiLevelType w:val="hybridMultilevel"/>
    <w:tmpl w:val="D0D2A5F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DD2BB0"/>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1" w15:restartNumberingAfterBreak="0">
    <w:nsid w:val="1F4426F7"/>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2153CFD"/>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5A04A4"/>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177376"/>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6" w15:restartNumberingAfterBreak="0">
    <w:nsid w:val="23AF218C"/>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8B290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86A2956"/>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8F49C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EC16ED8"/>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3F87E9C"/>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0F3A27"/>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5" w15:restartNumberingAfterBreak="0">
    <w:nsid w:val="359E39A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DCE566C"/>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E5E622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153DD4"/>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191077F"/>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C65C2F"/>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D80997"/>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3CB16F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D8D708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EAE219C"/>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37" w15:restartNumberingAfterBreak="0">
    <w:nsid w:val="53C02812"/>
    <w:multiLevelType w:val="hybridMultilevel"/>
    <w:tmpl w:val="E4147D3E"/>
    <w:lvl w:ilvl="0" w:tplc="2C2282FC">
      <w:start w:val="1"/>
      <w:numFmt w:val="decimal"/>
      <w:lvlText w:val="%1."/>
      <w:lvlJc w:val="left"/>
      <w:pPr>
        <w:ind w:left="28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4C8470B"/>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4C758E"/>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9195C25"/>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AC6B07"/>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62580311"/>
    <w:multiLevelType w:val="hybridMultilevel"/>
    <w:tmpl w:val="980A44E8"/>
    <w:lvl w:ilvl="0" w:tplc="BE984530">
      <w:start w:val="1"/>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3922281"/>
    <w:multiLevelType w:val="hybridMultilevel"/>
    <w:tmpl w:val="53461682"/>
    <w:lvl w:ilvl="0" w:tplc="B2341940">
      <w:start w:val="2"/>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4F96A57"/>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8" w15:restartNumberingAfterBreak="0">
    <w:nsid w:val="6B9C0CB8"/>
    <w:multiLevelType w:val="hybridMultilevel"/>
    <w:tmpl w:val="89D06E8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2E924F9"/>
    <w:multiLevelType w:val="hybridMultilevel"/>
    <w:tmpl w:val="F99ED53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5EE095D"/>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8471706"/>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9A3446B"/>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9F92050"/>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4" w15:restartNumberingAfterBreak="0">
    <w:nsid w:val="7AA30416"/>
    <w:multiLevelType w:val="hybridMultilevel"/>
    <w:tmpl w:val="53461682"/>
    <w:lvl w:ilvl="0" w:tplc="B2341940">
      <w:start w:val="2"/>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C7E4951"/>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56"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7" w15:restartNumberingAfterBreak="0">
    <w:nsid w:val="7D8D4C9F"/>
    <w:multiLevelType w:val="hybridMultilevel"/>
    <w:tmpl w:val="2DB2605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E293288"/>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47233612">
    <w:abstractNumId w:val="5"/>
  </w:num>
  <w:num w:numId="2" w16cid:durableId="853423540">
    <w:abstractNumId w:val="8"/>
  </w:num>
  <w:num w:numId="3" w16cid:durableId="616646002">
    <w:abstractNumId w:val="28"/>
  </w:num>
  <w:num w:numId="4" w16cid:durableId="440802141">
    <w:abstractNumId w:val="1"/>
  </w:num>
  <w:num w:numId="5" w16cid:durableId="1706059010">
    <w:abstractNumId w:val="41"/>
  </w:num>
  <w:num w:numId="6" w16cid:durableId="2087916707">
    <w:abstractNumId w:val="21"/>
  </w:num>
  <w:num w:numId="7" w16cid:durableId="1251310358">
    <w:abstractNumId w:val="30"/>
  </w:num>
  <w:num w:numId="8" w16cid:durableId="1383749057">
    <w:abstractNumId w:val="56"/>
  </w:num>
  <w:num w:numId="9" w16cid:durableId="1421102598">
    <w:abstractNumId w:val="3"/>
  </w:num>
  <w:num w:numId="10" w16cid:durableId="241111013">
    <w:abstractNumId w:val="3"/>
    <w:lvlOverride w:ilvl="0">
      <w:startOverride w:val="1"/>
    </w:lvlOverride>
  </w:num>
  <w:num w:numId="11" w16cid:durableId="911768385">
    <w:abstractNumId w:val="3"/>
    <w:lvlOverride w:ilvl="0">
      <w:startOverride w:val="1"/>
    </w:lvlOverride>
  </w:num>
  <w:num w:numId="12" w16cid:durableId="2059817318">
    <w:abstractNumId w:val="43"/>
  </w:num>
  <w:num w:numId="13" w16cid:durableId="560678314">
    <w:abstractNumId w:val="47"/>
  </w:num>
  <w:num w:numId="14" w16cid:durableId="1692292408">
    <w:abstractNumId w:val="22"/>
  </w:num>
  <w:num w:numId="15" w16cid:durableId="652755490">
    <w:abstractNumId w:val="12"/>
  </w:num>
  <w:num w:numId="16" w16cid:durableId="943920630">
    <w:abstractNumId w:val="18"/>
  </w:num>
  <w:num w:numId="17" w16cid:durableId="452333958">
    <w:abstractNumId w:val="32"/>
  </w:num>
  <w:num w:numId="18" w16cid:durableId="522405678">
    <w:abstractNumId w:val="48"/>
  </w:num>
  <w:num w:numId="19" w16cid:durableId="226302707">
    <w:abstractNumId w:val="31"/>
  </w:num>
  <w:num w:numId="20" w16cid:durableId="1382906289">
    <w:abstractNumId w:val="23"/>
  </w:num>
  <w:num w:numId="21" w16cid:durableId="285351649">
    <w:abstractNumId w:val="57"/>
  </w:num>
  <w:num w:numId="22" w16cid:durableId="171841991">
    <w:abstractNumId w:val="20"/>
  </w:num>
  <w:num w:numId="23" w16cid:durableId="1865361201">
    <w:abstractNumId w:val="11"/>
  </w:num>
  <w:num w:numId="24" w16cid:durableId="1240022702">
    <w:abstractNumId w:val="7"/>
  </w:num>
  <w:num w:numId="25" w16cid:durableId="1464811093">
    <w:abstractNumId w:val="26"/>
  </w:num>
  <w:num w:numId="26" w16cid:durableId="2107656192">
    <w:abstractNumId w:val="34"/>
  </w:num>
  <w:num w:numId="27" w16cid:durableId="1921862272">
    <w:abstractNumId w:val="35"/>
  </w:num>
  <w:num w:numId="28" w16cid:durableId="2075351202">
    <w:abstractNumId w:val="54"/>
  </w:num>
  <w:num w:numId="29" w16cid:durableId="1036200325">
    <w:abstractNumId w:val="38"/>
  </w:num>
  <w:num w:numId="30" w16cid:durableId="1505433407">
    <w:abstractNumId w:val="25"/>
  </w:num>
  <w:num w:numId="31" w16cid:durableId="767383038">
    <w:abstractNumId w:val="39"/>
  </w:num>
  <w:num w:numId="32" w16cid:durableId="1028674936">
    <w:abstractNumId w:val="19"/>
  </w:num>
  <w:num w:numId="33" w16cid:durableId="72052454">
    <w:abstractNumId w:val="51"/>
  </w:num>
  <w:num w:numId="34" w16cid:durableId="333460262">
    <w:abstractNumId w:val="46"/>
  </w:num>
  <w:num w:numId="35" w16cid:durableId="1522623589">
    <w:abstractNumId w:val="42"/>
  </w:num>
  <w:num w:numId="36" w16cid:durableId="1149319763">
    <w:abstractNumId w:val="29"/>
  </w:num>
  <w:num w:numId="37" w16cid:durableId="1177039033">
    <w:abstractNumId w:val="44"/>
  </w:num>
  <w:num w:numId="38" w16cid:durableId="1969316782">
    <w:abstractNumId w:val="16"/>
  </w:num>
  <w:num w:numId="39" w16cid:durableId="1600602914">
    <w:abstractNumId w:val="13"/>
  </w:num>
  <w:num w:numId="40" w16cid:durableId="2087995801">
    <w:abstractNumId w:val="58"/>
  </w:num>
  <w:num w:numId="41" w16cid:durableId="430703088">
    <w:abstractNumId w:val="33"/>
  </w:num>
  <w:num w:numId="42" w16cid:durableId="2123914846">
    <w:abstractNumId w:val="45"/>
  </w:num>
  <w:num w:numId="43" w16cid:durableId="1031804366">
    <w:abstractNumId w:val="40"/>
  </w:num>
  <w:num w:numId="44" w16cid:durableId="341781952">
    <w:abstractNumId w:val="27"/>
  </w:num>
  <w:num w:numId="45" w16cid:durableId="35013998">
    <w:abstractNumId w:val="14"/>
  </w:num>
  <w:num w:numId="46" w16cid:durableId="1920746378">
    <w:abstractNumId w:val="17"/>
  </w:num>
  <w:num w:numId="47" w16cid:durableId="537815505">
    <w:abstractNumId w:val="50"/>
  </w:num>
  <w:num w:numId="48" w16cid:durableId="730537911">
    <w:abstractNumId w:val="6"/>
  </w:num>
  <w:num w:numId="49" w16cid:durableId="730467911">
    <w:abstractNumId w:val="52"/>
  </w:num>
  <w:num w:numId="50" w16cid:durableId="787895678">
    <w:abstractNumId w:val="4"/>
  </w:num>
  <w:num w:numId="51" w16cid:durableId="538594810">
    <w:abstractNumId w:val="37"/>
  </w:num>
  <w:num w:numId="52" w16cid:durableId="1981303397">
    <w:abstractNumId w:val="49"/>
  </w:num>
  <w:num w:numId="53" w16cid:durableId="245652603">
    <w:abstractNumId w:val="0"/>
  </w:num>
  <w:num w:numId="54" w16cid:durableId="546920062">
    <w:abstractNumId w:val="9"/>
  </w:num>
  <w:num w:numId="55" w16cid:durableId="1437674790">
    <w:abstractNumId w:val="24"/>
  </w:num>
  <w:num w:numId="56" w16cid:durableId="765540454">
    <w:abstractNumId w:val="36"/>
  </w:num>
  <w:num w:numId="57" w16cid:durableId="310601694">
    <w:abstractNumId w:val="55"/>
  </w:num>
  <w:num w:numId="58" w16cid:durableId="945191984">
    <w:abstractNumId w:val="2"/>
  </w:num>
  <w:num w:numId="59" w16cid:durableId="1956330326">
    <w:abstractNumId w:val="10"/>
  </w:num>
  <w:num w:numId="60" w16cid:durableId="1095708641">
    <w:abstractNumId w:val="53"/>
  </w:num>
  <w:num w:numId="61" w16cid:durableId="1237402475">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452D2"/>
    <w:rsid w:val="00086A9B"/>
    <w:rsid w:val="000D2185"/>
    <w:rsid w:val="000D40B8"/>
    <w:rsid w:val="001072AE"/>
    <w:rsid w:val="00167BFF"/>
    <w:rsid w:val="001B2B76"/>
    <w:rsid w:val="001B3C86"/>
    <w:rsid w:val="001F438B"/>
    <w:rsid w:val="00207AB6"/>
    <w:rsid w:val="0022588B"/>
    <w:rsid w:val="002669D0"/>
    <w:rsid w:val="00273989"/>
    <w:rsid w:val="002A52E5"/>
    <w:rsid w:val="002B639E"/>
    <w:rsid w:val="002C05F8"/>
    <w:rsid w:val="002F7F62"/>
    <w:rsid w:val="00327F28"/>
    <w:rsid w:val="003471C5"/>
    <w:rsid w:val="003540E8"/>
    <w:rsid w:val="00361B9E"/>
    <w:rsid w:val="00363EFF"/>
    <w:rsid w:val="00376AEC"/>
    <w:rsid w:val="00386749"/>
    <w:rsid w:val="00387145"/>
    <w:rsid w:val="003968C2"/>
    <w:rsid w:val="003A65D0"/>
    <w:rsid w:val="003D0DB1"/>
    <w:rsid w:val="003D6950"/>
    <w:rsid w:val="003D6AE5"/>
    <w:rsid w:val="003E272D"/>
    <w:rsid w:val="003F6683"/>
    <w:rsid w:val="0044433E"/>
    <w:rsid w:val="00460920"/>
    <w:rsid w:val="00461E02"/>
    <w:rsid w:val="004725DD"/>
    <w:rsid w:val="004A7D04"/>
    <w:rsid w:val="004F714F"/>
    <w:rsid w:val="0052250C"/>
    <w:rsid w:val="00523287"/>
    <w:rsid w:val="00525F5E"/>
    <w:rsid w:val="00535561"/>
    <w:rsid w:val="005536DC"/>
    <w:rsid w:val="00553BC5"/>
    <w:rsid w:val="0055701D"/>
    <w:rsid w:val="0057051B"/>
    <w:rsid w:val="005845E2"/>
    <w:rsid w:val="005B7CA9"/>
    <w:rsid w:val="005C1F6E"/>
    <w:rsid w:val="005C5B75"/>
    <w:rsid w:val="005D6084"/>
    <w:rsid w:val="005E2097"/>
    <w:rsid w:val="005E2AAE"/>
    <w:rsid w:val="005F6384"/>
    <w:rsid w:val="00601B91"/>
    <w:rsid w:val="00603D79"/>
    <w:rsid w:val="006101FE"/>
    <w:rsid w:val="00613808"/>
    <w:rsid w:val="00627B19"/>
    <w:rsid w:val="006302BA"/>
    <w:rsid w:val="006873CC"/>
    <w:rsid w:val="00687B2E"/>
    <w:rsid w:val="006E1404"/>
    <w:rsid w:val="00706099"/>
    <w:rsid w:val="00706339"/>
    <w:rsid w:val="0072477B"/>
    <w:rsid w:val="00745185"/>
    <w:rsid w:val="00745D55"/>
    <w:rsid w:val="00787D6A"/>
    <w:rsid w:val="007D6049"/>
    <w:rsid w:val="007E12DA"/>
    <w:rsid w:val="00800B88"/>
    <w:rsid w:val="00820CDB"/>
    <w:rsid w:val="00834C32"/>
    <w:rsid w:val="0084158F"/>
    <w:rsid w:val="00873816"/>
    <w:rsid w:val="00885C95"/>
    <w:rsid w:val="008968C2"/>
    <w:rsid w:val="008E4DBC"/>
    <w:rsid w:val="008F6E6E"/>
    <w:rsid w:val="00912005"/>
    <w:rsid w:val="00931705"/>
    <w:rsid w:val="0096479C"/>
    <w:rsid w:val="009C0470"/>
    <w:rsid w:val="009C23E8"/>
    <w:rsid w:val="009C3B1B"/>
    <w:rsid w:val="00A01988"/>
    <w:rsid w:val="00A11DB3"/>
    <w:rsid w:val="00A12A0F"/>
    <w:rsid w:val="00A54242"/>
    <w:rsid w:val="00AB07E4"/>
    <w:rsid w:val="00AB5793"/>
    <w:rsid w:val="00AB6D47"/>
    <w:rsid w:val="00AF3912"/>
    <w:rsid w:val="00B06CFA"/>
    <w:rsid w:val="00B22375"/>
    <w:rsid w:val="00B4480B"/>
    <w:rsid w:val="00B573E0"/>
    <w:rsid w:val="00B9560A"/>
    <w:rsid w:val="00BA7CFD"/>
    <w:rsid w:val="00BB0F34"/>
    <w:rsid w:val="00BD3534"/>
    <w:rsid w:val="00BF762A"/>
    <w:rsid w:val="00C012F5"/>
    <w:rsid w:val="00C05E61"/>
    <w:rsid w:val="00C07154"/>
    <w:rsid w:val="00C21B5E"/>
    <w:rsid w:val="00C502CF"/>
    <w:rsid w:val="00C64D2F"/>
    <w:rsid w:val="00C709F4"/>
    <w:rsid w:val="00C814F6"/>
    <w:rsid w:val="00C85DCE"/>
    <w:rsid w:val="00CB7D30"/>
    <w:rsid w:val="00CD3B76"/>
    <w:rsid w:val="00CE6DE2"/>
    <w:rsid w:val="00CF5136"/>
    <w:rsid w:val="00D27B51"/>
    <w:rsid w:val="00D30749"/>
    <w:rsid w:val="00D811C1"/>
    <w:rsid w:val="00DC1E7E"/>
    <w:rsid w:val="00DD2141"/>
    <w:rsid w:val="00DF1189"/>
    <w:rsid w:val="00E11FE2"/>
    <w:rsid w:val="00E13F6B"/>
    <w:rsid w:val="00E42F95"/>
    <w:rsid w:val="00E50679"/>
    <w:rsid w:val="00E73955"/>
    <w:rsid w:val="00EA3CB3"/>
    <w:rsid w:val="00EB4850"/>
    <w:rsid w:val="00EC4697"/>
    <w:rsid w:val="00ED6836"/>
    <w:rsid w:val="00EE3AB7"/>
    <w:rsid w:val="00F32222"/>
    <w:rsid w:val="00F338B8"/>
    <w:rsid w:val="00F4226E"/>
    <w:rsid w:val="00F454F5"/>
    <w:rsid w:val="00F461F9"/>
    <w:rsid w:val="00F5070A"/>
    <w:rsid w:val="00F81E5A"/>
    <w:rsid w:val="00FA09A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81F8B489-B2DC-4FDF-8448-34363914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52250C"/>
    <w:pPr>
      <w:numPr>
        <w:numId w:val="9"/>
      </w:numPr>
      <w:tabs>
        <w:tab w:val="clear" w:pos="0"/>
        <w:tab w:val="clear" w:pos="180"/>
        <w:tab w:val="clear" w:pos="284"/>
        <w:tab w:val="clear" w:pos="340"/>
        <w:tab w:val="clear" w:pos="720"/>
        <w:tab w:val="clear" w:pos="1080"/>
      </w:tabs>
      <w:spacing w:after="60" w:line="276" w:lineRule="auto"/>
    </w:pPr>
    <w:rPr>
      <w:spacing w:val="-2"/>
    </w:rPr>
  </w:style>
  <w:style w:type="character" w:styleId="PlaceholderText">
    <w:name w:val="Placeholder Text"/>
    <w:basedOn w:val="DefaultParagraphFont"/>
    <w:uiPriority w:val="99"/>
    <w:semiHidden/>
    <w:rsid w:val="002739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868FC85E-274B-4F77-979B-F0A9C7826FFA}">
  <ds:schemaRefs>
    <ds:schemaRef ds:uri="http://schemas.microsoft.com/sharepoint/v3/contenttype/forms"/>
  </ds:schemaRefs>
</ds:datastoreItem>
</file>

<file path=customXml/itemProps2.xml><?xml version="1.0" encoding="utf-8"?>
<ds:datastoreItem xmlns:ds="http://schemas.openxmlformats.org/officeDocument/2006/customXml" ds:itemID="{777A6754-86A1-4DB0-8C58-A2ABB5DCE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0F76E-DBC7-43EA-8D93-B06CE5D7618D}">
  <ds:schemaRefs>
    <ds:schemaRef ds:uri="http://schemas.microsoft.com/office/2006/metadata/properties"/>
    <ds:schemaRef ds:uri="http://schemas.microsoft.com/office/infopath/2007/PartnerControls"/>
    <ds:schemaRef ds:uri="ca668bf9-ae69-4759-9028-dcc490f85b8a"/>
  </ds:schemaRefs>
</ds:datastoreItem>
</file>

<file path=docProps/app.xml><?xml version="1.0" encoding="utf-8"?>
<Properties xmlns="http://schemas.openxmlformats.org/officeDocument/2006/extended-properties" xmlns:vt="http://schemas.openxmlformats.org/officeDocument/2006/docPropsVTypes">
  <Template>Normal</Template>
  <TotalTime>10593</TotalTime>
  <Pages>6</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Simone Lark</cp:lastModifiedBy>
  <cp:revision>2</cp:revision>
  <dcterms:created xsi:type="dcterms:W3CDTF">2024-03-15T16:49:00Z</dcterms:created>
  <dcterms:modified xsi:type="dcterms:W3CDTF">2024-08-06T19:31:00Z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